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9D" w:rsidRPr="0045344E" w:rsidRDefault="000B629D" w:rsidP="0045344E">
      <w:pPr>
        <w:pStyle w:val="NoSpacing"/>
        <w:rPr>
          <w:noProof/>
          <w:sz w:val="2"/>
          <w:szCs w:val="2"/>
        </w:rPr>
      </w:pPr>
    </w:p>
    <w:tbl>
      <w:tblPr>
        <w:tblStyle w:val="TableGrid"/>
        <w:tblW w:w="9782" w:type="dxa"/>
        <w:tblInd w:w="-176" w:type="dxa"/>
        <w:tblBorders>
          <w:top w:val="none" w:sz="0"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1446"/>
        <w:gridCol w:w="8336"/>
      </w:tblGrid>
      <w:tr w:rsidR="000B629D" w:rsidTr="00EE7E9F">
        <w:tc>
          <w:tcPr>
            <w:tcW w:w="1446" w:type="dxa"/>
          </w:tcPr>
          <w:p w:rsidR="000B629D" w:rsidRDefault="000B629D" w:rsidP="000B629D">
            <w:pPr>
              <w:tabs>
                <w:tab w:val="center" w:pos="4513"/>
                <w:tab w:val="right" w:pos="9026"/>
              </w:tabs>
              <w:jc w:val="center"/>
              <w:rPr>
                <w:b/>
                <w:sz w:val="28"/>
              </w:rPr>
            </w:pPr>
            <w:r>
              <w:rPr>
                <w:rFonts w:ascii="Cambria" w:hAnsi="Cambria"/>
                <w:noProof/>
                <w:sz w:val="32"/>
                <w:szCs w:val="32"/>
                <w:lang w:eastAsia="en-US"/>
              </w:rPr>
              <w:drawing>
                <wp:inline distT="0" distB="0" distL="0" distR="0">
                  <wp:extent cx="755015" cy="861060"/>
                  <wp:effectExtent l="19050" t="0" r="6985" b="0"/>
                  <wp:docPr id="1" name="Picture 1" descr="Description: D:\DOKUMEN 2012\Documents\gambar\LAMB PEMPROV SUM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KUMEN 2012\Documents\gambar\LAMB PEMPROV SUMBAR.jpg"/>
                          <pic:cNvPicPr>
                            <a:picLocks noChangeAspect="1" noChangeArrowheads="1"/>
                          </pic:cNvPicPr>
                        </pic:nvPicPr>
                        <pic:blipFill>
                          <a:blip r:embed="rId6"/>
                          <a:srcRect/>
                          <a:stretch>
                            <a:fillRect/>
                          </a:stretch>
                        </pic:blipFill>
                        <pic:spPr bwMode="auto">
                          <a:xfrm>
                            <a:off x="0" y="0"/>
                            <a:ext cx="755015" cy="861060"/>
                          </a:xfrm>
                          <a:prstGeom prst="rect">
                            <a:avLst/>
                          </a:prstGeom>
                          <a:noFill/>
                          <a:ln w="9525">
                            <a:noFill/>
                            <a:miter lim="800000"/>
                            <a:headEnd/>
                            <a:tailEnd/>
                          </a:ln>
                        </pic:spPr>
                      </pic:pic>
                    </a:graphicData>
                  </a:graphic>
                </wp:inline>
              </w:drawing>
            </w:r>
          </w:p>
        </w:tc>
        <w:tc>
          <w:tcPr>
            <w:tcW w:w="8336" w:type="dxa"/>
          </w:tcPr>
          <w:p w:rsidR="000B629D" w:rsidRPr="000B629D" w:rsidRDefault="000B629D" w:rsidP="000B629D">
            <w:pPr>
              <w:tabs>
                <w:tab w:val="center" w:pos="4513"/>
                <w:tab w:val="right" w:pos="9026"/>
              </w:tabs>
              <w:jc w:val="center"/>
              <w:rPr>
                <w:b/>
                <w:sz w:val="32"/>
                <w:szCs w:val="32"/>
              </w:rPr>
            </w:pPr>
            <w:r w:rsidRPr="000B629D">
              <w:rPr>
                <w:b/>
                <w:sz w:val="32"/>
                <w:szCs w:val="32"/>
              </w:rPr>
              <w:t>PEMERINTAH PROVINSI SUMATERA BARAT</w:t>
            </w:r>
          </w:p>
          <w:p w:rsidR="000B629D" w:rsidRPr="000B629D" w:rsidRDefault="000B629D" w:rsidP="000B629D">
            <w:pPr>
              <w:tabs>
                <w:tab w:val="center" w:pos="4513"/>
                <w:tab w:val="right" w:pos="9026"/>
              </w:tabs>
              <w:spacing w:line="276" w:lineRule="auto"/>
              <w:jc w:val="center"/>
              <w:rPr>
                <w:b/>
                <w:sz w:val="32"/>
                <w:szCs w:val="32"/>
              </w:rPr>
            </w:pPr>
            <w:r w:rsidRPr="000B629D">
              <w:rPr>
                <w:b/>
                <w:sz w:val="32"/>
                <w:szCs w:val="32"/>
              </w:rPr>
              <w:t>BADAN PENGEMBANGAN SUMBER DAYA MANUSIA</w:t>
            </w:r>
          </w:p>
          <w:p w:rsidR="000B629D" w:rsidRPr="000B629D" w:rsidRDefault="000B629D" w:rsidP="000B629D">
            <w:pPr>
              <w:pStyle w:val="NoSpacing"/>
              <w:rPr>
                <w:sz w:val="10"/>
                <w:szCs w:val="10"/>
              </w:rPr>
            </w:pPr>
          </w:p>
          <w:p w:rsidR="000B629D" w:rsidRPr="000B629D" w:rsidRDefault="000B629D" w:rsidP="000B629D">
            <w:pPr>
              <w:tabs>
                <w:tab w:val="center" w:pos="4513"/>
                <w:tab w:val="right" w:pos="9026"/>
              </w:tabs>
              <w:jc w:val="center"/>
              <w:rPr>
                <w:b/>
                <w:sz w:val="18"/>
                <w:szCs w:val="18"/>
              </w:rPr>
            </w:pPr>
            <w:r w:rsidRPr="000B629D">
              <w:rPr>
                <w:b/>
                <w:sz w:val="18"/>
                <w:szCs w:val="18"/>
              </w:rPr>
              <w:t xml:space="preserve">Jl. Raya </w:t>
            </w:r>
            <w:proofErr w:type="spellStart"/>
            <w:r w:rsidRPr="000B629D">
              <w:rPr>
                <w:b/>
                <w:sz w:val="18"/>
                <w:szCs w:val="18"/>
              </w:rPr>
              <w:t>Indarung</w:t>
            </w:r>
            <w:proofErr w:type="spellEnd"/>
            <w:r w:rsidRPr="000B629D">
              <w:rPr>
                <w:b/>
                <w:sz w:val="18"/>
                <w:szCs w:val="18"/>
              </w:rPr>
              <w:t xml:space="preserve"> Padang </w:t>
            </w:r>
            <w:proofErr w:type="spellStart"/>
            <w:r w:rsidRPr="000B629D">
              <w:rPr>
                <w:b/>
                <w:sz w:val="18"/>
                <w:szCs w:val="18"/>
              </w:rPr>
              <w:t>Besi</w:t>
            </w:r>
            <w:proofErr w:type="spellEnd"/>
            <w:r w:rsidRPr="000B629D">
              <w:rPr>
                <w:b/>
                <w:sz w:val="18"/>
                <w:szCs w:val="18"/>
              </w:rPr>
              <w:t xml:space="preserve"> Km. 12</w:t>
            </w:r>
            <w:r w:rsidRPr="000B629D">
              <w:rPr>
                <w:b/>
                <w:sz w:val="18"/>
                <w:szCs w:val="18"/>
                <w:lang w:val="id-ID"/>
              </w:rPr>
              <w:t>, Padang Telp. (0751) 71860, 72370 Fax (0751) 72370</w:t>
            </w:r>
          </w:p>
          <w:p w:rsidR="000B629D" w:rsidRDefault="000B629D" w:rsidP="000B629D">
            <w:pPr>
              <w:tabs>
                <w:tab w:val="center" w:pos="4513"/>
                <w:tab w:val="right" w:pos="9026"/>
              </w:tabs>
              <w:jc w:val="center"/>
              <w:rPr>
                <w:b/>
                <w:sz w:val="28"/>
              </w:rPr>
            </w:pPr>
            <w:r w:rsidRPr="000B629D">
              <w:rPr>
                <w:b/>
                <w:sz w:val="18"/>
                <w:szCs w:val="18"/>
              </w:rPr>
              <w:t>Homepage: http://diklat.sumbarprov.go.id e-mail: diklat.provsumbar@gmail.com</w:t>
            </w:r>
          </w:p>
        </w:tc>
      </w:tr>
    </w:tbl>
    <w:p w:rsidR="000B629D" w:rsidRDefault="000B629D" w:rsidP="002B34B6">
      <w:pPr>
        <w:rPr>
          <w:rFonts w:asciiTheme="minorHAnsi" w:hAnsiTheme="minorHAnsi" w:cstheme="minorHAnsi"/>
          <w:b/>
          <w:noProof/>
          <w:sz w:val="28"/>
          <w:szCs w:val="28"/>
        </w:rPr>
      </w:pPr>
    </w:p>
    <w:p w:rsidR="00807BDD" w:rsidRDefault="00807BDD" w:rsidP="002B34B6">
      <w:pPr>
        <w:rPr>
          <w:rFonts w:asciiTheme="minorHAnsi" w:hAnsiTheme="minorHAnsi" w:cstheme="minorHAnsi"/>
          <w:b/>
          <w:noProof/>
          <w:sz w:val="28"/>
          <w:szCs w:val="28"/>
        </w:rPr>
      </w:pPr>
    </w:p>
    <w:p w:rsidR="000B629D" w:rsidRPr="006B547D" w:rsidRDefault="000B629D" w:rsidP="000B629D">
      <w:pPr>
        <w:jc w:val="center"/>
        <w:rPr>
          <w:rFonts w:ascii="Calibri" w:hAnsi="Calibri"/>
          <w:b/>
          <w:sz w:val="32"/>
          <w:szCs w:val="32"/>
        </w:rPr>
      </w:pPr>
      <w:r w:rsidRPr="003577AE">
        <w:rPr>
          <w:rFonts w:asciiTheme="minorHAnsi" w:hAnsiTheme="minorHAnsi"/>
          <w:b/>
          <w:sz w:val="32"/>
          <w:szCs w:val="32"/>
          <w:lang w:val="id-ID"/>
        </w:rPr>
        <w:t>PERJANJIAN KINERJA TAHUN 201</w:t>
      </w:r>
      <w:r w:rsidR="006B547D">
        <w:rPr>
          <w:rFonts w:asciiTheme="minorHAnsi" w:hAnsiTheme="minorHAnsi"/>
          <w:b/>
          <w:sz w:val="32"/>
          <w:szCs w:val="32"/>
        </w:rPr>
        <w:t>8</w:t>
      </w:r>
    </w:p>
    <w:p w:rsidR="000B629D" w:rsidRPr="003577AE" w:rsidRDefault="000B629D" w:rsidP="000B629D">
      <w:pPr>
        <w:tabs>
          <w:tab w:val="left" w:pos="1080"/>
        </w:tabs>
        <w:ind w:left="1620"/>
        <w:jc w:val="both"/>
        <w:rPr>
          <w:rFonts w:ascii="Calibri" w:hAnsi="Calibri"/>
          <w:lang w:val="id-ID"/>
        </w:rPr>
      </w:pPr>
    </w:p>
    <w:p w:rsidR="000B629D" w:rsidRPr="003577AE" w:rsidRDefault="000B629D" w:rsidP="000B629D">
      <w:pPr>
        <w:tabs>
          <w:tab w:val="left" w:pos="1080"/>
        </w:tabs>
        <w:ind w:left="1620"/>
        <w:jc w:val="both"/>
        <w:rPr>
          <w:rFonts w:ascii="Calibri" w:hAnsi="Calibri"/>
          <w:lang w:val="id-ID"/>
        </w:rPr>
      </w:pPr>
    </w:p>
    <w:p w:rsidR="000B629D" w:rsidRPr="003577AE" w:rsidRDefault="000B629D" w:rsidP="000B629D">
      <w:pPr>
        <w:spacing w:line="276" w:lineRule="auto"/>
        <w:jc w:val="both"/>
        <w:rPr>
          <w:rFonts w:ascii="Calibri" w:hAnsi="Calibri"/>
          <w:sz w:val="22"/>
          <w:szCs w:val="22"/>
          <w:lang w:val="id-ID"/>
        </w:rPr>
      </w:pPr>
      <w:r w:rsidRPr="003577AE">
        <w:rPr>
          <w:rFonts w:ascii="Calibri" w:hAnsi="Calibri"/>
          <w:sz w:val="22"/>
          <w:szCs w:val="22"/>
          <w:lang w:val="id-ID"/>
        </w:rPr>
        <w:t>Dalam rangka mewujudkan Manajemen Pemerintahan yang efektif, transparan, dan akuntabel serta berorentasi pada hasil, kami yang bertanda tangan dibawah ini :</w:t>
      </w:r>
    </w:p>
    <w:p w:rsidR="000B629D" w:rsidRPr="003577AE" w:rsidRDefault="000B629D" w:rsidP="000B629D">
      <w:pPr>
        <w:spacing w:line="276" w:lineRule="auto"/>
        <w:jc w:val="both"/>
        <w:rPr>
          <w:rFonts w:ascii="Calibri" w:hAnsi="Calibri"/>
          <w:sz w:val="22"/>
          <w:szCs w:val="22"/>
          <w:lang w:val="id-ID"/>
        </w:rPr>
      </w:pPr>
    </w:p>
    <w:p w:rsidR="000B629D" w:rsidRPr="003577AE" w:rsidRDefault="000B629D" w:rsidP="000B629D">
      <w:pPr>
        <w:spacing w:line="276" w:lineRule="auto"/>
        <w:jc w:val="both"/>
        <w:rPr>
          <w:rFonts w:ascii="Calibri" w:hAnsi="Calibri"/>
          <w:sz w:val="22"/>
          <w:szCs w:val="22"/>
          <w:lang w:val="id-ID"/>
        </w:rPr>
      </w:pPr>
      <w:r w:rsidRPr="003577AE">
        <w:rPr>
          <w:rFonts w:ascii="Calibri" w:hAnsi="Calibri"/>
          <w:sz w:val="22"/>
          <w:szCs w:val="22"/>
          <w:lang w:val="id-ID"/>
        </w:rPr>
        <w:t xml:space="preserve">Nama </w:t>
      </w:r>
      <w:r w:rsidRPr="003577AE">
        <w:rPr>
          <w:rFonts w:ascii="Calibri" w:hAnsi="Calibri"/>
          <w:sz w:val="22"/>
          <w:szCs w:val="22"/>
          <w:lang w:val="id-ID"/>
        </w:rPr>
        <w:tab/>
      </w:r>
      <w:r w:rsidRPr="003577AE">
        <w:rPr>
          <w:rFonts w:ascii="Calibri" w:hAnsi="Calibri"/>
          <w:sz w:val="22"/>
          <w:szCs w:val="22"/>
          <w:lang w:val="id-ID"/>
        </w:rPr>
        <w:tab/>
        <w:t xml:space="preserve">: </w:t>
      </w:r>
      <w:r>
        <w:rPr>
          <w:rFonts w:asciiTheme="minorHAnsi" w:hAnsiTheme="minorHAnsi"/>
          <w:sz w:val="22"/>
          <w:szCs w:val="22"/>
          <w:lang w:val="id-ID"/>
        </w:rPr>
        <w:t xml:space="preserve"> </w:t>
      </w:r>
      <w:r w:rsidR="00616341" w:rsidRPr="00616341">
        <w:rPr>
          <w:rFonts w:asciiTheme="minorHAnsi" w:hAnsiTheme="minorHAnsi" w:cstheme="minorHAnsi"/>
          <w:b/>
          <w:sz w:val="22"/>
          <w:szCs w:val="22"/>
        </w:rPr>
        <w:t xml:space="preserve">Dr. H. JEFRINAL ARIFIN, SH, </w:t>
      </w:r>
      <w:proofErr w:type="spellStart"/>
      <w:r w:rsidR="00616341" w:rsidRPr="00616341">
        <w:rPr>
          <w:rFonts w:asciiTheme="minorHAnsi" w:hAnsiTheme="minorHAnsi" w:cstheme="minorHAnsi"/>
          <w:b/>
          <w:sz w:val="22"/>
          <w:szCs w:val="22"/>
        </w:rPr>
        <w:t>M.Si</w:t>
      </w:r>
      <w:proofErr w:type="spellEnd"/>
    </w:p>
    <w:p w:rsidR="000B629D" w:rsidRPr="003577AE" w:rsidRDefault="000B629D" w:rsidP="000B629D">
      <w:pPr>
        <w:spacing w:line="276" w:lineRule="auto"/>
        <w:jc w:val="both"/>
        <w:rPr>
          <w:rFonts w:ascii="Calibri" w:hAnsi="Calibri"/>
          <w:sz w:val="22"/>
          <w:szCs w:val="22"/>
          <w:lang w:val="id-ID"/>
        </w:rPr>
      </w:pPr>
      <w:r w:rsidRPr="003577AE">
        <w:rPr>
          <w:rFonts w:ascii="Calibri" w:hAnsi="Calibri"/>
          <w:sz w:val="22"/>
          <w:szCs w:val="22"/>
          <w:lang w:val="id-ID"/>
        </w:rPr>
        <w:t>Jabatan</w:t>
      </w:r>
      <w:r w:rsidRPr="003577AE">
        <w:rPr>
          <w:rFonts w:ascii="Calibri" w:hAnsi="Calibri"/>
          <w:sz w:val="22"/>
          <w:szCs w:val="22"/>
          <w:lang w:val="id-ID"/>
        </w:rPr>
        <w:tab/>
      </w:r>
      <w:r w:rsidRPr="003577AE">
        <w:rPr>
          <w:rFonts w:ascii="Calibri" w:hAnsi="Calibri"/>
          <w:sz w:val="22"/>
          <w:szCs w:val="22"/>
          <w:lang w:val="id-ID"/>
        </w:rPr>
        <w:tab/>
        <w:t xml:space="preserve">: </w:t>
      </w:r>
      <w:r>
        <w:rPr>
          <w:rFonts w:asciiTheme="minorHAnsi" w:hAnsiTheme="minorHAnsi"/>
          <w:sz w:val="22"/>
          <w:szCs w:val="22"/>
          <w:lang w:val="id-ID"/>
        </w:rPr>
        <w:t xml:space="preserve"> Kepala </w:t>
      </w:r>
      <w:proofErr w:type="spellStart"/>
      <w:r w:rsidR="00000C2C">
        <w:rPr>
          <w:rFonts w:asciiTheme="minorHAnsi" w:hAnsiTheme="minorHAnsi"/>
          <w:sz w:val="22"/>
          <w:szCs w:val="22"/>
        </w:rPr>
        <w:t>Badan</w:t>
      </w:r>
      <w:proofErr w:type="spellEnd"/>
      <w:r w:rsidR="00000C2C">
        <w:rPr>
          <w:rFonts w:asciiTheme="minorHAnsi" w:hAnsiTheme="minorHAnsi"/>
          <w:sz w:val="22"/>
          <w:szCs w:val="22"/>
        </w:rPr>
        <w:t xml:space="preserve"> </w:t>
      </w:r>
      <w:proofErr w:type="spellStart"/>
      <w:r w:rsidR="00000C2C">
        <w:rPr>
          <w:rFonts w:asciiTheme="minorHAnsi" w:hAnsiTheme="minorHAnsi"/>
          <w:sz w:val="22"/>
          <w:szCs w:val="22"/>
        </w:rPr>
        <w:t>Pengembangan</w:t>
      </w:r>
      <w:proofErr w:type="spellEnd"/>
      <w:r w:rsidR="00000C2C">
        <w:rPr>
          <w:rFonts w:asciiTheme="minorHAnsi" w:hAnsiTheme="minorHAnsi"/>
          <w:sz w:val="22"/>
          <w:szCs w:val="22"/>
        </w:rPr>
        <w:t xml:space="preserve"> </w:t>
      </w:r>
      <w:proofErr w:type="spellStart"/>
      <w:r w:rsidR="00000C2C">
        <w:rPr>
          <w:rFonts w:asciiTheme="minorHAnsi" w:hAnsiTheme="minorHAnsi"/>
          <w:sz w:val="22"/>
          <w:szCs w:val="22"/>
        </w:rPr>
        <w:t>Sumber</w:t>
      </w:r>
      <w:proofErr w:type="spellEnd"/>
      <w:r w:rsidR="00000C2C">
        <w:rPr>
          <w:rFonts w:asciiTheme="minorHAnsi" w:hAnsiTheme="minorHAnsi"/>
          <w:sz w:val="22"/>
          <w:szCs w:val="22"/>
        </w:rPr>
        <w:t xml:space="preserve"> </w:t>
      </w:r>
      <w:proofErr w:type="spellStart"/>
      <w:r w:rsidR="00000C2C">
        <w:rPr>
          <w:rFonts w:asciiTheme="minorHAnsi" w:hAnsiTheme="minorHAnsi"/>
          <w:sz w:val="22"/>
          <w:szCs w:val="22"/>
        </w:rPr>
        <w:t>Daya</w:t>
      </w:r>
      <w:proofErr w:type="spellEnd"/>
      <w:r w:rsidR="00000C2C">
        <w:rPr>
          <w:rFonts w:asciiTheme="minorHAnsi" w:hAnsiTheme="minorHAnsi"/>
          <w:sz w:val="22"/>
          <w:szCs w:val="22"/>
        </w:rPr>
        <w:t xml:space="preserve"> </w:t>
      </w:r>
      <w:proofErr w:type="spellStart"/>
      <w:r w:rsidR="00000C2C">
        <w:rPr>
          <w:rFonts w:asciiTheme="minorHAnsi" w:hAnsiTheme="minorHAnsi"/>
          <w:sz w:val="22"/>
          <w:szCs w:val="22"/>
        </w:rPr>
        <w:t>Manusia</w:t>
      </w:r>
      <w:proofErr w:type="spellEnd"/>
      <w:r w:rsidRPr="003577AE">
        <w:rPr>
          <w:rFonts w:ascii="Calibri" w:hAnsi="Calibri"/>
          <w:sz w:val="22"/>
          <w:szCs w:val="22"/>
          <w:lang w:val="id-ID"/>
        </w:rPr>
        <w:t xml:space="preserve"> Provinsi Sumatera Barat.</w:t>
      </w:r>
    </w:p>
    <w:p w:rsidR="000B629D" w:rsidRPr="003577AE" w:rsidRDefault="000B629D" w:rsidP="000B629D">
      <w:pPr>
        <w:spacing w:line="276" w:lineRule="auto"/>
        <w:jc w:val="both"/>
        <w:rPr>
          <w:rFonts w:ascii="Calibri" w:hAnsi="Calibri"/>
          <w:sz w:val="22"/>
          <w:szCs w:val="22"/>
          <w:lang w:val="id-ID"/>
        </w:rPr>
      </w:pPr>
    </w:p>
    <w:p w:rsidR="000B629D" w:rsidRPr="003577AE" w:rsidRDefault="000B629D" w:rsidP="000B629D">
      <w:pPr>
        <w:spacing w:line="276" w:lineRule="auto"/>
        <w:jc w:val="both"/>
        <w:rPr>
          <w:rFonts w:ascii="Calibri" w:hAnsi="Calibri"/>
          <w:sz w:val="22"/>
          <w:szCs w:val="22"/>
          <w:lang w:val="id-ID"/>
        </w:rPr>
      </w:pPr>
      <w:r w:rsidRPr="003577AE">
        <w:rPr>
          <w:rFonts w:ascii="Calibri" w:hAnsi="Calibri"/>
          <w:sz w:val="22"/>
          <w:szCs w:val="22"/>
          <w:lang w:val="id-ID"/>
        </w:rPr>
        <w:t>Selanjutnya disebut pihak pertama</w:t>
      </w:r>
    </w:p>
    <w:p w:rsidR="000B629D" w:rsidRPr="003577AE" w:rsidRDefault="000B629D" w:rsidP="000B629D">
      <w:pPr>
        <w:spacing w:line="276" w:lineRule="auto"/>
        <w:jc w:val="both"/>
        <w:rPr>
          <w:rFonts w:ascii="Calibri" w:hAnsi="Calibri"/>
          <w:sz w:val="22"/>
          <w:szCs w:val="22"/>
          <w:lang w:val="id-ID"/>
        </w:rPr>
      </w:pPr>
    </w:p>
    <w:p w:rsidR="000B629D" w:rsidRPr="003577AE" w:rsidRDefault="000B629D" w:rsidP="000B629D">
      <w:pPr>
        <w:spacing w:line="276" w:lineRule="auto"/>
        <w:jc w:val="both"/>
        <w:rPr>
          <w:rFonts w:ascii="Calibri" w:hAnsi="Calibri"/>
          <w:sz w:val="22"/>
          <w:szCs w:val="22"/>
          <w:lang w:val="id-ID"/>
        </w:rPr>
      </w:pPr>
      <w:r w:rsidRPr="003577AE">
        <w:rPr>
          <w:rFonts w:ascii="Calibri" w:hAnsi="Calibri"/>
          <w:sz w:val="22"/>
          <w:szCs w:val="22"/>
          <w:lang w:val="id-ID"/>
        </w:rPr>
        <w:t xml:space="preserve">Nama </w:t>
      </w:r>
      <w:r w:rsidRPr="003577AE">
        <w:rPr>
          <w:rFonts w:ascii="Calibri" w:hAnsi="Calibri"/>
          <w:sz w:val="22"/>
          <w:szCs w:val="22"/>
          <w:lang w:val="id-ID"/>
        </w:rPr>
        <w:tab/>
      </w:r>
      <w:r w:rsidRPr="003577AE">
        <w:rPr>
          <w:rFonts w:ascii="Calibri" w:hAnsi="Calibri"/>
          <w:sz w:val="22"/>
          <w:szCs w:val="22"/>
          <w:lang w:val="id-ID"/>
        </w:rPr>
        <w:tab/>
        <w:t xml:space="preserve">: </w:t>
      </w:r>
      <w:r>
        <w:rPr>
          <w:rFonts w:asciiTheme="minorHAnsi" w:hAnsiTheme="minorHAnsi"/>
          <w:sz w:val="22"/>
          <w:szCs w:val="22"/>
          <w:lang w:val="id-ID"/>
        </w:rPr>
        <w:t xml:space="preserve"> </w:t>
      </w:r>
      <w:r w:rsidRPr="00576642">
        <w:rPr>
          <w:rFonts w:asciiTheme="minorHAnsi" w:hAnsiTheme="minorHAnsi"/>
          <w:b/>
          <w:sz w:val="22"/>
          <w:szCs w:val="22"/>
          <w:lang w:val="id-ID"/>
        </w:rPr>
        <w:t>IRWAN PRAYITNO</w:t>
      </w:r>
    </w:p>
    <w:p w:rsidR="000B629D" w:rsidRPr="003577AE" w:rsidRDefault="000B629D" w:rsidP="000B629D">
      <w:pPr>
        <w:spacing w:line="276" w:lineRule="auto"/>
        <w:jc w:val="both"/>
        <w:rPr>
          <w:rFonts w:ascii="Calibri" w:hAnsi="Calibri"/>
          <w:sz w:val="22"/>
          <w:szCs w:val="22"/>
          <w:lang w:val="id-ID"/>
        </w:rPr>
      </w:pPr>
      <w:r w:rsidRPr="003577AE">
        <w:rPr>
          <w:rFonts w:ascii="Calibri" w:hAnsi="Calibri"/>
          <w:sz w:val="22"/>
          <w:szCs w:val="22"/>
          <w:lang w:val="id-ID"/>
        </w:rPr>
        <w:t>Jabatan</w:t>
      </w:r>
      <w:r w:rsidRPr="003577AE">
        <w:rPr>
          <w:rFonts w:ascii="Calibri" w:hAnsi="Calibri"/>
          <w:sz w:val="22"/>
          <w:szCs w:val="22"/>
          <w:lang w:val="id-ID"/>
        </w:rPr>
        <w:tab/>
      </w:r>
      <w:r w:rsidRPr="003577AE">
        <w:rPr>
          <w:rFonts w:ascii="Calibri" w:hAnsi="Calibri"/>
          <w:sz w:val="22"/>
          <w:szCs w:val="22"/>
          <w:lang w:val="id-ID"/>
        </w:rPr>
        <w:tab/>
        <w:t xml:space="preserve">: </w:t>
      </w:r>
      <w:r>
        <w:rPr>
          <w:rFonts w:asciiTheme="minorHAnsi" w:hAnsiTheme="minorHAnsi"/>
          <w:sz w:val="22"/>
          <w:szCs w:val="22"/>
          <w:lang w:val="id-ID"/>
        </w:rPr>
        <w:t xml:space="preserve"> Gubernur</w:t>
      </w:r>
      <w:r w:rsidRPr="003577AE">
        <w:rPr>
          <w:rFonts w:ascii="Calibri" w:hAnsi="Calibri"/>
          <w:sz w:val="22"/>
          <w:szCs w:val="22"/>
          <w:lang w:val="id-ID"/>
        </w:rPr>
        <w:t xml:space="preserve"> Sumatera Barat.</w:t>
      </w:r>
    </w:p>
    <w:p w:rsidR="000B629D" w:rsidRPr="003577AE" w:rsidRDefault="000B629D" w:rsidP="000B629D">
      <w:pPr>
        <w:spacing w:line="276" w:lineRule="auto"/>
        <w:jc w:val="both"/>
        <w:rPr>
          <w:rFonts w:ascii="Calibri" w:hAnsi="Calibri"/>
          <w:sz w:val="22"/>
          <w:szCs w:val="22"/>
          <w:lang w:val="id-ID"/>
        </w:rPr>
      </w:pPr>
    </w:p>
    <w:p w:rsidR="000B629D" w:rsidRPr="003577AE" w:rsidRDefault="000B629D" w:rsidP="000B629D">
      <w:pPr>
        <w:spacing w:line="276" w:lineRule="auto"/>
        <w:jc w:val="both"/>
        <w:rPr>
          <w:rFonts w:ascii="Calibri" w:hAnsi="Calibri"/>
          <w:sz w:val="22"/>
          <w:szCs w:val="22"/>
          <w:lang w:val="id-ID"/>
        </w:rPr>
      </w:pPr>
      <w:r w:rsidRPr="003577AE">
        <w:rPr>
          <w:rFonts w:ascii="Calibri" w:hAnsi="Calibri"/>
          <w:sz w:val="22"/>
          <w:szCs w:val="22"/>
          <w:lang w:val="id-ID"/>
        </w:rPr>
        <w:t>Selaku atasan pihak pertama, selanjutnya disebut pihak kedua</w:t>
      </w:r>
    </w:p>
    <w:p w:rsidR="000B629D" w:rsidRPr="003577AE" w:rsidRDefault="000B629D" w:rsidP="000B629D">
      <w:pPr>
        <w:spacing w:line="276" w:lineRule="auto"/>
        <w:jc w:val="both"/>
        <w:rPr>
          <w:rFonts w:ascii="Calibri" w:hAnsi="Calibri"/>
          <w:sz w:val="22"/>
          <w:szCs w:val="22"/>
          <w:lang w:val="id-ID"/>
        </w:rPr>
      </w:pPr>
    </w:p>
    <w:p w:rsidR="000B629D" w:rsidRPr="003577AE" w:rsidRDefault="000B629D" w:rsidP="000B629D">
      <w:pPr>
        <w:spacing w:line="276" w:lineRule="auto"/>
        <w:jc w:val="both"/>
        <w:rPr>
          <w:rFonts w:ascii="Calibri" w:hAnsi="Calibri"/>
          <w:sz w:val="22"/>
          <w:szCs w:val="22"/>
          <w:lang w:val="id-ID"/>
        </w:rPr>
      </w:pPr>
      <w:r w:rsidRPr="003577AE">
        <w:rPr>
          <w:rFonts w:ascii="Calibri" w:hAnsi="Calibri"/>
          <w:sz w:val="22"/>
          <w:szCs w:val="22"/>
          <w:lang w:val="id-ID"/>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0B629D" w:rsidRPr="003577AE" w:rsidRDefault="000B629D" w:rsidP="000B629D">
      <w:pPr>
        <w:spacing w:line="276" w:lineRule="auto"/>
        <w:jc w:val="both"/>
        <w:rPr>
          <w:rFonts w:ascii="Calibri" w:hAnsi="Calibri"/>
          <w:sz w:val="22"/>
          <w:szCs w:val="22"/>
          <w:lang w:val="id-ID"/>
        </w:rPr>
      </w:pPr>
    </w:p>
    <w:p w:rsidR="000B629D" w:rsidRPr="003577AE" w:rsidRDefault="000B629D" w:rsidP="000B629D">
      <w:pPr>
        <w:spacing w:line="276" w:lineRule="auto"/>
        <w:jc w:val="both"/>
        <w:rPr>
          <w:rFonts w:ascii="Calibri" w:hAnsi="Calibri"/>
          <w:sz w:val="22"/>
          <w:szCs w:val="22"/>
          <w:lang w:val="id-ID"/>
        </w:rPr>
      </w:pPr>
      <w:r w:rsidRPr="003577AE">
        <w:rPr>
          <w:rFonts w:ascii="Calibri" w:hAnsi="Calibri"/>
          <w:sz w:val="22"/>
          <w:szCs w:val="22"/>
          <w:lang w:val="id-ID"/>
        </w:rPr>
        <w:t>Pihak kedua akan melakukan supervisi yang diperlukan serta akan melakukan evaluasi terhadap capaian kinerja dari perjanjian kinerja ini dan mengambil tindakan yang diperlukan dalam rangka pemberian penghargaan dan sanksi.</w:t>
      </w:r>
    </w:p>
    <w:p w:rsidR="000B629D" w:rsidRPr="003577AE" w:rsidRDefault="000B629D" w:rsidP="000B629D">
      <w:pPr>
        <w:spacing w:line="276" w:lineRule="auto"/>
        <w:jc w:val="both"/>
        <w:rPr>
          <w:rFonts w:ascii="Calibri" w:hAnsi="Calibri"/>
          <w:sz w:val="22"/>
          <w:szCs w:val="22"/>
          <w:lang w:val="id-ID"/>
        </w:rPr>
      </w:pPr>
    </w:p>
    <w:p w:rsidR="000B629D" w:rsidRPr="003577AE" w:rsidRDefault="000B629D" w:rsidP="000B629D">
      <w:pPr>
        <w:jc w:val="both"/>
        <w:rPr>
          <w:rFonts w:ascii="Calibri" w:hAnsi="Calibri"/>
          <w:sz w:val="22"/>
          <w:szCs w:val="22"/>
          <w:lang w:val="id-ID"/>
        </w:rPr>
      </w:pPr>
    </w:p>
    <w:tbl>
      <w:tblPr>
        <w:tblW w:w="0" w:type="auto"/>
        <w:tblInd w:w="108" w:type="dxa"/>
        <w:tblLayout w:type="fixed"/>
        <w:tblLook w:val="04A0" w:firstRow="1" w:lastRow="0" w:firstColumn="1" w:lastColumn="0" w:noHBand="0" w:noVBand="1"/>
      </w:tblPr>
      <w:tblGrid>
        <w:gridCol w:w="4536"/>
        <w:gridCol w:w="4678"/>
      </w:tblGrid>
      <w:tr w:rsidR="000B629D" w:rsidRPr="003577AE" w:rsidTr="00654F06">
        <w:tc>
          <w:tcPr>
            <w:tcW w:w="4536" w:type="dxa"/>
          </w:tcPr>
          <w:p w:rsidR="000B629D" w:rsidRPr="003577AE" w:rsidRDefault="000B629D" w:rsidP="00654F06">
            <w:pPr>
              <w:jc w:val="both"/>
              <w:rPr>
                <w:rFonts w:ascii="Calibri" w:hAnsi="Calibri"/>
                <w:lang w:val="id-ID"/>
              </w:rPr>
            </w:pPr>
          </w:p>
          <w:p w:rsidR="000B629D" w:rsidRPr="003577AE" w:rsidRDefault="000B629D" w:rsidP="00654F06">
            <w:pPr>
              <w:jc w:val="both"/>
              <w:rPr>
                <w:rFonts w:ascii="Calibri" w:hAnsi="Calibri"/>
                <w:lang w:val="id-ID"/>
              </w:rPr>
            </w:pPr>
          </w:p>
          <w:p w:rsidR="000B629D" w:rsidRPr="00576642" w:rsidRDefault="000B629D" w:rsidP="00654F06">
            <w:pPr>
              <w:jc w:val="center"/>
              <w:rPr>
                <w:rFonts w:ascii="Calibri" w:hAnsi="Calibri"/>
                <w:b/>
                <w:lang w:val="id-ID"/>
              </w:rPr>
            </w:pPr>
            <w:r w:rsidRPr="00576642">
              <w:rPr>
                <w:rFonts w:ascii="Calibri" w:hAnsi="Calibri"/>
                <w:b/>
                <w:sz w:val="22"/>
                <w:szCs w:val="22"/>
                <w:lang w:val="id-ID"/>
              </w:rPr>
              <w:t>PIHAK KEDUA</w:t>
            </w:r>
          </w:p>
          <w:p w:rsidR="000B629D" w:rsidRPr="003577AE" w:rsidRDefault="000B629D" w:rsidP="00654F06">
            <w:pPr>
              <w:jc w:val="center"/>
              <w:rPr>
                <w:rFonts w:ascii="Calibri" w:hAnsi="Calibri"/>
                <w:lang w:val="id-ID"/>
              </w:rPr>
            </w:pPr>
          </w:p>
          <w:p w:rsidR="000B629D" w:rsidRPr="003577AE" w:rsidRDefault="000B629D" w:rsidP="00654F06">
            <w:pPr>
              <w:jc w:val="center"/>
              <w:rPr>
                <w:rFonts w:ascii="Calibri" w:hAnsi="Calibri"/>
                <w:lang w:val="id-ID"/>
              </w:rPr>
            </w:pPr>
          </w:p>
          <w:p w:rsidR="000B629D" w:rsidRPr="003577AE" w:rsidRDefault="000B629D" w:rsidP="00654F06">
            <w:pPr>
              <w:jc w:val="center"/>
              <w:rPr>
                <w:rFonts w:ascii="Calibri" w:hAnsi="Calibri"/>
                <w:lang w:val="id-ID"/>
              </w:rPr>
            </w:pPr>
          </w:p>
          <w:p w:rsidR="000B629D" w:rsidRDefault="000B629D" w:rsidP="00654F06">
            <w:pPr>
              <w:tabs>
                <w:tab w:val="center" w:pos="6220"/>
                <w:tab w:val="right" w:pos="8840"/>
              </w:tabs>
              <w:jc w:val="center"/>
              <w:rPr>
                <w:rFonts w:asciiTheme="minorHAnsi" w:hAnsiTheme="minorHAnsi"/>
                <w:lang w:val="id-ID"/>
              </w:rPr>
            </w:pPr>
            <w:r w:rsidRPr="00576642">
              <w:rPr>
                <w:rFonts w:asciiTheme="minorHAnsi" w:hAnsiTheme="minorHAnsi"/>
                <w:b/>
                <w:sz w:val="22"/>
                <w:szCs w:val="22"/>
                <w:lang w:val="id-ID"/>
              </w:rPr>
              <w:t>IRWAN PRAYITNO</w:t>
            </w:r>
            <w:r w:rsidRPr="003577AE">
              <w:rPr>
                <w:rFonts w:asciiTheme="minorHAnsi" w:hAnsiTheme="minorHAnsi"/>
                <w:sz w:val="22"/>
                <w:szCs w:val="22"/>
                <w:lang w:val="id-ID"/>
              </w:rPr>
              <w:t xml:space="preserve"> </w:t>
            </w:r>
          </w:p>
          <w:p w:rsidR="000B629D" w:rsidRPr="003577AE" w:rsidRDefault="000B629D" w:rsidP="00654F06">
            <w:pPr>
              <w:tabs>
                <w:tab w:val="center" w:pos="6220"/>
                <w:tab w:val="right" w:pos="8840"/>
              </w:tabs>
              <w:jc w:val="center"/>
              <w:rPr>
                <w:rFonts w:ascii="Calibri" w:hAnsi="Calibri"/>
                <w:b/>
                <w:lang w:val="id-ID"/>
              </w:rPr>
            </w:pPr>
          </w:p>
        </w:tc>
        <w:tc>
          <w:tcPr>
            <w:tcW w:w="4678" w:type="dxa"/>
          </w:tcPr>
          <w:p w:rsidR="000B629D" w:rsidRPr="003577AE" w:rsidRDefault="000B629D" w:rsidP="00654F06">
            <w:pPr>
              <w:jc w:val="center"/>
              <w:rPr>
                <w:rFonts w:ascii="Calibri" w:hAnsi="Calibri"/>
                <w:lang w:val="id-ID"/>
              </w:rPr>
            </w:pPr>
            <w:r w:rsidRPr="003577AE">
              <w:rPr>
                <w:rFonts w:ascii="Calibri" w:hAnsi="Calibri"/>
                <w:sz w:val="22"/>
                <w:szCs w:val="22"/>
                <w:lang w:val="id-ID"/>
              </w:rPr>
              <w:t xml:space="preserve">Padang,     </w:t>
            </w:r>
            <w:r w:rsidR="00B614F3">
              <w:rPr>
                <w:rFonts w:ascii="Calibri" w:hAnsi="Calibri"/>
                <w:sz w:val="22"/>
                <w:szCs w:val="22"/>
                <w:lang w:val="en-ID"/>
              </w:rPr>
              <w:t xml:space="preserve"> </w:t>
            </w:r>
            <w:r w:rsidRPr="003577AE">
              <w:rPr>
                <w:rFonts w:ascii="Calibri" w:hAnsi="Calibri"/>
                <w:sz w:val="22"/>
                <w:szCs w:val="22"/>
                <w:lang w:val="id-ID"/>
              </w:rPr>
              <w:t xml:space="preserve">   </w:t>
            </w:r>
            <w:r w:rsidR="004E277A">
              <w:rPr>
                <w:rFonts w:ascii="Calibri" w:hAnsi="Calibri"/>
                <w:sz w:val="22"/>
                <w:szCs w:val="22"/>
                <w:lang w:val="en-ID"/>
              </w:rPr>
              <w:t>Novem</w:t>
            </w:r>
            <w:r w:rsidR="00B614F3">
              <w:rPr>
                <w:rFonts w:ascii="Calibri" w:hAnsi="Calibri"/>
                <w:sz w:val="22"/>
                <w:szCs w:val="22"/>
                <w:lang w:val="en-ID"/>
              </w:rPr>
              <w:t>ber</w:t>
            </w:r>
            <w:r w:rsidRPr="003577AE">
              <w:rPr>
                <w:rFonts w:ascii="Calibri" w:hAnsi="Calibri"/>
                <w:sz w:val="22"/>
                <w:szCs w:val="22"/>
                <w:lang w:val="id-ID"/>
              </w:rPr>
              <w:t xml:space="preserve">  201</w:t>
            </w:r>
            <w:r w:rsidR="006B547D">
              <w:rPr>
                <w:rFonts w:ascii="Calibri" w:hAnsi="Calibri"/>
                <w:sz w:val="22"/>
                <w:szCs w:val="22"/>
              </w:rPr>
              <w:t>8</w:t>
            </w:r>
          </w:p>
          <w:p w:rsidR="000B629D" w:rsidRPr="003577AE" w:rsidRDefault="000B629D" w:rsidP="00654F06">
            <w:pPr>
              <w:jc w:val="center"/>
              <w:rPr>
                <w:rFonts w:ascii="Calibri" w:hAnsi="Calibri"/>
                <w:lang w:val="id-ID"/>
              </w:rPr>
            </w:pPr>
          </w:p>
          <w:p w:rsidR="000B629D" w:rsidRPr="00576642" w:rsidRDefault="000B629D" w:rsidP="00654F06">
            <w:pPr>
              <w:jc w:val="center"/>
              <w:rPr>
                <w:rFonts w:ascii="Calibri" w:hAnsi="Calibri"/>
                <w:b/>
                <w:lang w:val="id-ID"/>
              </w:rPr>
            </w:pPr>
            <w:r w:rsidRPr="00576642">
              <w:rPr>
                <w:rFonts w:ascii="Calibri" w:hAnsi="Calibri"/>
                <w:b/>
                <w:sz w:val="22"/>
                <w:szCs w:val="22"/>
                <w:lang w:val="id-ID"/>
              </w:rPr>
              <w:t xml:space="preserve"> PIHAK PERTAMA,</w:t>
            </w:r>
          </w:p>
          <w:p w:rsidR="000B629D" w:rsidRPr="003577AE" w:rsidRDefault="000B629D" w:rsidP="00654F06">
            <w:pPr>
              <w:ind w:left="3600"/>
              <w:jc w:val="center"/>
              <w:rPr>
                <w:rFonts w:ascii="Calibri" w:hAnsi="Calibri"/>
              </w:rPr>
            </w:pPr>
          </w:p>
          <w:p w:rsidR="000B629D" w:rsidRPr="003577AE" w:rsidRDefault="000B629D" w:rsidP="00654F06">
            <w:pPr>
              <w:ind w:left="3600"/>
              <w:jc w:val="center"/>
              <w:rPr>
                <w:rFonts w:ascii="Calibri" w:hAnsi="Calibri"/>
                <w:lang w:val="id-ID"/>
              </w:rPr>
            </w:pPr>
          </w:p>
          <w:p w:rsidR="000B629D" w:rsidRPr="003577AE" w:rsidRDefault="000B629D" w:rsidP="00654F06">
            <w:pPr>
              <w:ind w:left="3600"/>
              <w:jc w:val="center"/>
              <w:rPr>
                <w:rFonts w:ascii="Calibri" w:hAnsi="Calibri"/>
                <w:lang w:val="id-ID"/>
              </w:rPr>
            </w:pPr>
          </w:p>
          <w:p w:rsidR="000B629D" w:rsidRPr="003577AE" w:rsidRDefault="00B614F3" w:rsidP="00654F06">
            <w:pPr>
              <w:jc w:val="center"/>
              <w:rPr>
                <w:rFonts w:ascii="Calibri" w:hAnsi="Calibri"/>
                <w:b/>
                <w:u w:val="single"/>
                <w:lang w:val="id-ID"/>
              </w:rPr>
            </w:pPr>
            <w:r w:rsidRPr="00616341">
              <w:rPr>
                <w:rFonts w:asciiTheme="minorHAnsi" w:hAnsiTheme="minorHAnsi" w:cstheme="minorHAnsi"/>
                <w:b/>
                <w:sz w:val="22"/>
                <w:szCs w:val="22"/>
              </w:rPr>
              <w:t xml:space="preserve">Dr. H. JEFRINAL ARIFIN, SH, </w:t>
            </w:r>
            <w:proofErr w:type="spellStart"/>
            <w:r w:rsidRPr="00616341">
              <w:rPr>
                <w:rFonts w:asciiTheme="minorHAnsi" w:hAnsiTheme="minorHAnsi" w:cstheme="minorHAnsi"/>
                <w:b/>
                <w:sz w:val="22"/>
                <w:szCs w:val="22"/>
              </w:rPr>
              <w:t>M.Si</w:t>
            </w:r>
            <w:proofErr w:type="spellEnd"/>
          </w:p>
          <w:p w:rsidR="000B629D" w:rsidRPr="003577AE" w:rsidRDefault="000B629D" w:rsidP="00654F06">
            <w:pPr>
              <w:tabs>
                <w:tab w:val="center" w:pos="6220"/>
                <w:tab w:val="right" w:pos="8840"/>
              </w:tabs>
              <w:jc w:val="center"/>
              <w:rPr>
                <w:rFonts w:ascii="Calibri" w:hAnsi="Calibri"/>
                <w:lang w:val="id-ID"/>
              </w:rPr>
            </w:pPr>
            <w:r w:rsidRPr="003577AE">
              <w:rPr>
                <w:rFonts w:ascii="Calibri" w:hAnsi="Calibri"/>
                <w:sz w:val="22"/>
                <w:szCs w:val="22"/>
                <w:lang w:val="id-ID"/>
              </w:rPr>
              <w:t xml:space="preserve">NIP. </w:t>
            </w:r>
            <w:r w:rsidR="00B614F3" w:rsidRPr="00B614F3">
              <w:rPr>
                <w:rFonts w:asciiTheme="minorHAnsi" w:hAnsiTheme="minorHAnsi" w:cstheme="minorHAnsi"/>
                <w:sz w:val="22"/>
                <w:szCs w:val="22"/>
              </w:rPr>
              <w:t>19651212 199112 1 001</w:t>
            </w:r>
          </w:p>
          <w:p w:rsidR="000B629D" w:rsidRPr="003577AE" w:rsidRDefault="000B629D" w:rsidP="00654F06">
            <w:pPr>
              <w:jc w:val="center"/>
              <w:rPr>
                <w:rFonts w:ascii="Calibri" w:hAnsi="Calibri"/>
                <w:lang w:val="id-ID"/>
              </w:rPr>
            </w:pPr>
          </w:p>
        </w:tc>
      </w:tr>
    </w:tbl>
    <w:p w:rsidR="000B629D" w:rsidRDefault="000B629D" w:rsidP="002B34B6">
      <w:pPr>
        <w:rPr>
          <w:rFonts w:asciiTheme="minorHAnsi" w:hAnsiTheme="minorHAnsi" w:cstheme="minorHAnsi"/>
          <w:b/>
          <w:noProof/>
          <w:sz w:val="28"/>
          <w:szCs w:val="28"/>
        </w:rPr>
      </w:pPr>
    </w:p>
    <w:p w:rsidR="000B629D" w:rsidRDefault="000B629D" w:rsidP="002B34B6">
      <w:pPr>
        <w:rPr>
          <w:rFonts w:asciiTheme="minorHAnsi" w:hAnsiTheme="minorHAnsi" w:cstheme="minorHAnsi"/>
          <w:b/>
          <w:noProof/>
          <w:sz w:val="28"/>
          <w:szCs w:val="28"/>
        </w:rPr>
      </w:pPr>
    </w:p>
    <w:p w:rsidR="000B629D" w:rsidRDefault="000B629D" w:rsidP="002B34B6">
      <w:pPr>
        <w:rPr>
          <w:rFonts w:asciiTheme="minorHAnsi" w:hAnsiTheme="minorHAnsi" w:cstheme="minorHAnsi"/>
          <w:b/>
          <w:noProof/>
          <w:sz w:val="28"/>
          <w:szCs w:val="28"/>
        </w:rPr>
      </w:pPr>
    </w:p>
    <w:p w:rsidR="000B629D" w:rsidRDefault="000B629D" w:rsidP="002B34B6">
      <w:pPr>
        <w:rPr>
          <w:rFonts w:asciiTheme="minorHAnsi" w:hAnsiTheme="minorHAnsi" w:cstheme="minorHAnsi"/>
          <w:b/>
          <w:noProof/>
          <w:sz w:val="28"/>
          <w:szCs w:val="28"/>
        </w:rPr>
      </w:pPr>
    </w:p>
    <w:p w:rsidR="000B629D" w:rsidRDefault="000B629D" w:rsidP="002B34B6">
      <w:pPr>
        <w:rPr>
          <w:rFonts w:asciiTheme="minorHAnsi" w:hAnsiTheme="minorHAnsi" w:cstheme="minorHAnsi"/>
          <w:b/>
          <w:noProof/>
          <w:sz w:val="28"/>
          <w:szCs w:val="28"/>
        </w:rPr>
      </w:pPr>
    </w:p>
    <w:p w:rsidR="006B1613" w:rsidRPr="006E5EA9" w:rsidRDefault="006B1613" w:rsidP="006B1613">
      <w:pPr>
        <w:jc w:val="center"/>
        <w:rPr>
          <w:rFonts w:asciiTheme="minorHAnsi" w:hAnsiTheme="minorHAnsi" w:cstheme="minorHAnsi"/>
          <w:b/>
          <w:noProof/>
          <w:sz w:val="28"/>
          <w:szCs w:val="28"/>
        </w:rPr>
      </w:pPr>
      <w:r>
        <w:rPr>
          <w:rFonts w:asciiTheme="minorHAnsi" w:hAnsiTheme="minorHAnsi" w:cstheme="minorHAnsi"/>
          <w:b/>
          <w:noProof/>
          <w:sz w:val="28"/>
          <w:szCs w:val="28"/>
          <w:lang w:val="id-ID"/>
        </w:rPr>
        <w:lastRenderedPageBreak/>
        <w:t>PERJANJIAN</w:t>
      </w:r>
      <w:r w:rsidRPr="006E5EA9">
        <w:rPr>
          <w:rFonts w:asciiTheme="minorHAnsi" w:hAnsiTheme="minorHAnsi" w:cstheme="minorHAnsi"/>
          <w:b/>
          <w:noProof/>
          <w:sz w:val="28"/>
          <w:szCs w:val="28"/>
          <w:lang w:val="id-ID"/>
        </w:rPr>
        <w:t xml:space="preserve"> KINERJA</w:t>
      </w:r>
    </w:p>
    <w:p w:rsidR="006B1613" w:rsidRDefault="006B1613" w:rsidP="006B1613">
      <w:pPr>
        <w:rPr>
          <w:rFonts w:asciiTheme="minorHAnsi" w:hAnsiTheme="minorHAnsi" w:cstheme="minorHAnsi"/>
          <w:b/>
          <w:noProof/>
          <w:lang w:val="id-ID"/>
        </w:rPr>
      </w:pPr>
    </w:p>
    <w:p w:rsidR="006B1613" w:rsidRPr="006E5EA9" w:rsidRDefault="006B1613" w:rsidP="006B1613">
      <w:pPr>
        <w:rPr>
          <w:rFonts w:asciiTheme="minorHAnsi" w:hAnsiTheme="minorHAnsi" w:cstheme="minorHAnsi"/>
          <w:b/>
          <w:noProof/>
          <w:lang w:val="id-ID"/>
        </w:rPr>
      </w:pPr>
    </w:p>
    <w:p w:rsidR="006B1613" w:rsidRPr="00826BD5" w:rsidRDefault="006B1613" w:rsidP="006B1613">
      <w:pPr>
        <w:rPr>
          <w:rFonts w:asciiTheme="minorHAnsi" w:hAnsiTheme="minorHAnsi" w:cstheme="minorHAnsi"/>
          <w:b/>
          <w:noProof/>
          <w:sz w:val="20"/>
          <w:szCs w:val="20"/>
        </w:rPr>
      </w:pPr>
      <w:r w:rsidRPr="00826BD5">
        <w:rPr>
          <w:rFonts w:asciiTheme="minorHAnsi" w:hAnsiTheme="minorHAnsi" w:cstheme="minorHAnsi"/>
          <w:b/>
          <w:noProof/>
          <w:sz w:val="20"/>
          <w:szCs w:val="20"/>
        </w:rPr>
        <w:t>SKPD</w:t>
      </w:r>
      <w:r w:rsidRPr="00826BD5">
        <w:rPr>
          <w:rFonts w:asciiTheme="minorHAnsi" w:hAnsiTheme="minorHAnsi" w:cstheme="minorHAnsi"/>
          <w:b/>
          <w:noProof/>
          <w:sz w:val="20"/>
          <w:szCs w:val="20"/>
        </w:rPr>
        <w:tab/>
      </w:r>
      <w:r w:rsidRPr="00826BD5">
        <w:rPr>
          <w:rFonts w:asciiTheme="minorHAnsi" w:hAnsiTheme="minorHAnsi" w:cstheme="minorHAnsi"/>
          <w:b/>
          <w:noProof/>
          <w:sz w:val="20"/>
          <w:szCs w:val="20"/>
        </w:rPr>
        <w:tab/>
      </w:r>
      <w:r w:rsidRPr="00826BD5">
        <w:rPr>
          <w:rFonts w:asciiTheme="minorHAnsi" w:hAnsiTheme="minorHAnsi" w:cstheme="minorHAnsi"/>
          <w:b/>
          <w:noProof/>
          <w:sz w:val="20"/>
          <w:szCs w:val="20"/>
        </w:rPr>
        <w:tab/>
        <w:t xml:space="preserve">:  </w:t>
      </w:r>
      <w:r>
        <w:rPr>
          <w:rFonts w:asciiTheme="minorHAnsi" w:hAnsiTheme="minorHAnsi" w:cstheme="minorHAnsi"/>
          <w:b/>
          <w:noProof/>
          <w:sz w:val="20"/>
          <w:szCs w:val="20"/>
        </w:rPr>
        <w:t>BADAN PENGEMBANGAN SUMBER DAYA MANUSIA</w:t>
      </w:r>
    </w:p>
    <w:p w:rsidR="006B1613" w:rsidRPr="00826BD5" w:rsidRDefault="006B547D" w:rsidP="006B1613">
      <w:pPr>
        <w:spacing w:line="276" w:lineRule="auto"/>
        <w:rPr>
          <w:rFonts w:asciiTheme="minorHAnsi" w:hAnsiTheme="minorHAnsi" w:cstheme="minorHAnsi"/>
          <w:b/>
          <w:noProof/>
          <w:sz w:val="20"/>
          <w:szCs w:val="20"/>
          <w:lang w:val="id-ID"/>
        </w:rPr>
      </w:pPr>
      <w:r>
        <w:rPr>
          <w:rFonts w:asciiTheme="minorHAnsi" w:hAnsiTheme="minorHAnsi" w:cstheme="minorHAnsi"/>
          <w:b/>
          <w:noProof/>
          <w:sz w:val="20"/>
          <w:szCs w:val="20"/>
        </w:rPr>
        <w:t xml:space="preserve">TAHUN ANGGARAN </w:t>
      </w:r>
      <w:r>
        <w:rPr>
          <w:rFonts w:asciiTheme="minorHAnsi" w:hAnsiTheme="minorHAnsi" w:cstheme="minorHAnsi"/>
          <w:b/>
          <w:noProof/>
          <w:sz w:val="20"/>
          <w:szCs w:val="20"/>
        </w:rPr>
        <w:tab/>
        <w:t>:  2018</w:t>
      </w:r>
    </w:p>
    <w:p w:rsidR="006B1613" w:rsidRPr="00826BD5" w:rsidRDefault="006B1613" w:rsidP="006B1613">
      <w:pPr>
        <w:pStyle w:val="NoSpacing"/>
        <w:rPr>
          <w:rFonts w:asciiTheme="minorHAnsi" w:hAnsiTheme="minorHAnsi" w:cstheme="minorHAnsi"/>
          <w:noProof/>
          <w:sz w:val="10"/>
          <w:szCs w:val="10"/>
          <w:lang w:val="id-ID"/>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969"/>
        <w:gridCol w:w="1701"/>
      </w:tblGrid>
      <w:tr w:rsidR="006B1613" w:rsidRPr="006E5EA9" w:rsidTr="000240E2">
        <w:trPr>
          <w:trHeight w:val="607"/>
        </w:trPr>
        <w:tc>
          <w:tcPr>
            <w:tcW w:w="3544" w:type="dxa"/>
            <w:shd w:val="clear" w:color="auto" w:fill="D9D9D9" w:themeFill="background1" w:themeFillShade="D9"/>
            <w:vAlign w:val="center"/>
          </w:tcPr>
          <w:p w:rsidR="006B1613" w:rsidRPr="006E5EA9" w:rsidRDefault="006B1613" w:rsidP="00654F06">
            <w:pPr>
              <w:spacing w:line="276" w:lineRule="auto"/>
              <w:jc w:val="center"/>
              <w:rPr>
                <w:rFonts w:asciiTheme="minorHAnsi" w:hAnsiTheme="minorHAnsi" w:cstheme="minorHAnsi"/>
                <w:b/>
                <w:noProof/>
                <w:sz w:val="20"/>
                <w:szCs w:val="20"/>
                <w:lang w:val="id-ID"/>
              </w:rPr>
            </w:pPr>
            <w:r w:rsidRPr="006E5EA9">
              <w:rPr>
                <w:rFonts w:asciiTheme="minorHAnsi" w:hAnsiTheme="minorHAnsi" w:cstheme="minorHAnsi"/>
                <w:b/>
                <w:noProof/>
                <w:sz w:val="20"/>
                <w:szCs w:val="20"/>
                <w:lang w:val="id-ID"/>
              </w:rPr>
              <w:t>Sasaran Strategis</w:t>
            </w:r>
          </w:p>
        </w:tc>
        <w:tc>
          <w:tcPr>
            <w:tcW w:w="3969" w:type="dxa"/>
            <w:shd w:val="clear" w:color="auto" w:fill="D9D9D9" w:themeFill="background1" w:themeFillShade="D9"/>
            <w:vAlign w:val="center"/>
          </w:tcPr>
          <w:p w:rsidR="006B1613" w:rsidRPr="006E5EA9" w:rsidRDefault="006B1613" w:rsidP="00654F06">
            <w:pPr>
              <w:spacing w:line="276" w:lineRule="auto"/>
              <w:jc w:val="center"/>
              <w:rPr>
                <w:rFonts w:asciiTheme="minorHAnsi" w:hAnsiTheme="minorHAnsi" w:cstheme="minorHAnsi"/>
                <w:b/>
                <w:noProof/>
                <w:sz w:val="20"/>
                <w:szCs w:val="20"/>
                <w:lang w:val="id-ID"/>
              </w:rPr>
            </w:pPr>
            <w:r w:rsidRPr="006E5EA9">
              <w:rPr>
                <w:rFonts w:asciiTheme="minorHAnsi" w:hAnsiTheme="minorHAnsi" w:cstheme="minorHAnsi"/>
                <w:b/>
                <w:noProof/>
                <w:sz w:val="20"/>
                <w:szCs w:val="20"/>
                <w:lang w:val="id-ID"/>
              </w:rPr>
              <w:t>Indikator Kinerja</w:t>
            </w:r>
          </w:p>
        </w:tc>
        <w:tc>
          <w:tcPr>
            <w:tcW w:w="1701" w:type="dxa"/>
            <w:shd w:val="clear" w:color="auto" w:fill="D9D9D9" w:themeFill="background1" w:themeFillShade="D9"/>
            <w:vAlign w:val="center"/>
          </w:tcPr>
          <w:p w:rsidR="006B1613" w:rsidRPr="006E5EA9" w:rsidRDefault="006B1613" w:rsidP="00654F06">
            <w:pPr>
              <w:spacing w:line="276" w:lineRule="auto"/>
              <w:jc w:val="center"/>
              <w:rPr>
                <w:rFonts w:asciiTheme="minorHAnsi" w:hAnsiTheme="minorHAnsi" w:cstheme="minorHAnsi"/>
                <w:b/>
                <w:noProof/>
                <w:sz w:val="20"/>
                <w:szCs w:val="20"/>
                <w:lang w:val="id-ID"/>
              </w:rPr>
            </w:pPr>
            <w:r w:rsidRPr="006E5EA9">
              <w:rPr>
                <w:rFonts w:asciiTheme="minorHAnsi" w:hAnsiTheme="minorHAnsi" w:cstheme="minorHAnsi"/>
                <w:b/>
                <w:noProof/>
                <w:sz w:val="20"/>
                <w:szCs w:val="20"/>
                <w:lang w:val="id-ID"/>
              </w:rPr>
              <w:t>Target</w:t>
            </w:r>
          </w:p>
        </w:tc>
      </w:tr>
      <w:tr w:rsidR="00AE1681" w:rsidRPr="006E5EA9" w:rsidTr="000F45A4">
        <w:trPr>
          <w:trHeight w:val="349"/>
        </w:trPr>
        <w:tc>
          <w:tcPr>
            <w:tcW w:w="3544" w:type="dxa"/>
            <w:vMerge w:val="restart"/>
          </w:tcPr>
          <w:p w:rsidR="00AE1681" w:rsidRPr="002D5D96" w:rsidRDefault="00AE1681" w:rsidP="00654F06">
            <w:pPr>
              <w:spacing w:line="276" w:lineRule="auto"/>
              <w:rPr>
                <w:rFonts w:asciiTheme="minorHAnsi" w:hAnsiTheme="minorHAnsi" w:cstheme="minorHAnsi"/>
                <w:bCs/>
                <w:sz w:val="20"/>
                <w:szCs w:val="20"/>
                <w:lang w:val="id-ID"/>
              </w:rPr>
            </w:pPr>
            <w:r w:rsidRPr="002D5D96">
              <w:rPr>
                <w:rFonts w:asciiTheme="minorHAnsi" w:hAnsiTheme="minorHAnsi" w:cstheme="minorHAnsi"/>
                <w:bCs/>
                <w:sz w:val="20"/>
                <w:szCs w:val="20"/>
                <w:lang w:val="id-ID"/>
              </w:rPr>
              <w:t>Meningkatnya Tata Kelola Organisasi</w:t>
            </w:r>
          </w:p>
        </w:tc>
        <w:tc>
          <w:tcPr>
            <w:tcW w:w="3969" w:type="dxa"/>
          </w:tcPr>
          <w:p w:rsidR="00AE1681" w:rsidRPr="002D5D96" w:rsidRDefault="00AE1681" w:rsidP="0037119B">
            <w:pPr>
              <w:numPr>
                <w:ilvl w:val="0"/>
                <w:numId w:val="33"/>
              </w:numPr>
              <w:spacing w:line="276" w:lineRule="auto"/>
              <w:ind w:left="317" w:hanging="383"/>
              <w:rPr>
                <w:rFonts w:asciiTheme="minorHAnsi" w:hAnsiTheme="minorHAnsi" w:cstheme="minorHAnsi"/>
                <w:bCs/>
                <w:sz w:val="20"/>
                <w:szCs w:val="20"/>
                <w:lang w:val="id-ID"/>
              </w:rPr>
            </w:pPr>
            <w:r w:rsidRPr="002D5D96">
              <w:rPr>
                <w:rFonts w:asciiTheme="minorHAnsi" w:hAnsiTheme="minorHAnsi" w:cstheme="minorHAnsi"/>
                <w:bCs/>
                <w:sz w:val="20"/>
                <w:szCs w:val="20"/>
                <w:lang w:val="id-ID"/>
              </w:rPr>
              <w:t>Nilai evaluasi akuntabilitas kinerja</w:t>
            </w:r>
          </w:p>
        </w:tc>
        <w:tc>
          <w:tcPr>
            <w:tcW w:w="1701" w:type="dxa"/>
          </w:tcPr>
          <w:p w:rsidR="00AE1681" w:rsidRPr="002D5D96" w:rsidRDefault="00AE1681" w:rsidP="0037119B">
            <w:pPr>
              <w:jc w:val="center"/>
              <w:rPr>
                <w:bCs/>
                <w:sz w:val="20"/>
                <w:szCs w:val="20"/>
                <w:lang w:val="id-ID"/>
              </w:rPr>
            </w:pPr>
            <w:r w:rsidRPr="002D5D96">
              <w:rPr>
                <w:bCs/>
                <w:sz w:val="20"/>
                <w:szCs w:val="20"/>
                <w:lang w:val="id-ID"/>
              </w:rPr>
              <w:t>B</w:t>
            </w:r>
          </w:p>
        </w:tc>
      </w:tr>
      <w:tr w:rsidR="00AE1681" w:rsidRPr="006E5EA9" w:rsidTr="00AE1681">
        <w:trPr>
          <w:trHeight w:val="838"/>
        </w:trPr>
        <w:tc>
          <w:tcPr>
            <w:tcW w:w="3544" w:type="dxa"/>
            <w:vMerge/>
          </w:tcPr>
          <w:p w:rsidR="00AE1681" w:rsidRPr="002D5D96" w:rsidRDefault="00AE1681" w:rsidP="00654F06">
            <w:pPr>
              <w:spacing w:line="276" w:lineRule="auto"/>
              <w:rPr>
                <w:rFonts w:asciiTheme="minorHAnsi" w:hAnsiTheme="minorHAnsi" w:cstheme="minorHAnsi"/>
                <w:bCs/>
                <w:sz w:val="20"/>
                <w:szCs w:val="20"/>
                <w:lang w:val="id-ID"/>
              </w:rPr>
            </w:pPr>
          </w:p>
        </w:tc>
        <w:tc>
          <w:tcPr>
            <w:tcW w:w="3969" w:type="dxa"/>
          </w:tcPr>
          <w:p w:rsidR="00AE1681" w:rsidRPr="002D5D96" w:rsidRDefault="00AE1681" w:rsidP="0037119B">
            <w:pPr>
              <w:numPr>
                <w:ilvl w:val="0"/>
                <w:numId w:val="33"/>
              </w:numPr>
              <w:spacing w:line="276" w:lineRule="auto"/>
              <w:ind w:left="317" w:hanging="383"/>
              <w:rPr>
                <w:rFonts w:asciiTheme="minorHAnsi" w:hAnsiTheme="minorHAnsi" w:cstheme="minorHAnsi"/>
                <w:bCs/>
                <w:sz w:val="20"/>
                <w:szCs w:val="20"/>
                <w:lang w:val="id-ID"/>
              </w:rPr>
            </w:pPr>
            <w:r w:rsidRPr="002D5D96">
              <w:rPr>
                <w:rFonts w:asciiTheme="minorHAnsi" w:hAnsiTheme="minorHAnsi" w:cstheme="minorHAnsi"/>
                <w:bCs/>
                <w:sz w:val="20"/>
                <w:szCs w:val="20"/>
                <w:lang w:val="id-ID"/>
              </w:rPr>
              <w:t>Persentase capaian realisasi fisik dan keuangan pelaksanaan program dan kegiatan</w:t>
            </w:r>
          </w:p>
        </w:tc>
        <w:tc>
          <w:tcPr>
            <w:tcW w:w="1701" w:type="dxa"/>
          </w:tcPr>
          <w:p w:rsidR="00AE1681" w:rsidRPr="00AE1681" w:rsidRDefault="00AE1681" w:rsidP="0037119B">
            <w:pPr>
              <w:spacing w:line="276" w:lineRule="auto"/>
              <w:jc w:val="center"/>
              <w:rPr>
                <w:bCs/>
                <w:sz w:val="20"/>
                <w:szCs w:val="20"/>
                <w:lang w:val="en-ID"/>
              </w:rPr>
            </w:pPr>
            <w:r>
              <w:rPr>
                <w:bCs/>
                <w:sz w:val="20"/>
                <w:szCs w:val="20"/>
                <w:lang w:val="en-ID"/>
              </w:rPr>
              <w:t>95</w:t>
            </w:r>
          </w:p>
          <w:p w:rsidR="00AE1681" w:rsidRPr="002D5D96" w:rsidRDefault="0056362B" w:rsidP="0037119B">
            <w:pPr>
              <w:spacing w:line="276" w:lineRule="auto"/>
              <w:jc w:val="center"/>
              <w:rPr>
                <w:bCs/>
                <w:sz w:val="20"/>
                <w:szCs w:val="20"/>
                <w:lang w:val="id-ID"/>
              </w:rPr>
            </w:pPr>
            <w:r>
              <w:rPr>
                <w:bCs/>
                <w:sz w:val="20"/>
                <w:szCs w:val="20"/>
                <w:lang w:val="en-ID"/>
              </w:rPr>
              <w:t>8</w:t>
            </w:r>
            <w:bookmarkStart w:id="0" w:name="_GoBack"/>
            <w:bookmarkEnd w:id="0"/>
            <w:r w:rsidR="00AE1681" w:rsidRPr="002D5D96">
              <w:rPr>
                <w:bCs/>
                <w:sz w:val="20"/>
                <w:szCs w:val="20"/>
                <w:lang w:val="id-ID"/>
              </w:rPr>
              <w:t>5</w:t>
            </w:r>
          </w:p>
        </w:tc>
      </w:tr>
      <w:tr w:rsidR="00AE1681" w:rsidRPr="006E5EA9" w:rsidTr="000C58A5">
        <w:trPr>
          <w:trHeight w:val="423"/>
        </w:trPr>
        <w:tc>
          <w:tcPr>
            <w:tcW w:w="3544" w:type="dxa"/>
            <w:vMerge w:val="restart"/>
          </w:tcPr>
          <w:p w:rsidR="00AE1681" w:rsidRPr="002D5D96" w:rsidRDefault="00AE1681" w:rsidP="004210D8">
            <w:pPr>
              <w:spacing w:line="276" w:lineRule="auto"/>
              <w:rPr>
                <w:rFonts w:asciiTheme="minorHAnsi" w:hAnsiTheme="minorHAnsi" w:cstheme="minorHAnsi"/>
                <w:bCs/>
                <w:sz w:val="20"/>
                <w:szCs w:val="20"/>
                <w:lang w:val="id-ID"/>
              </w:rPr>
            </w:pPr>
            <w:r w:rsidRPr="002D5D96">
              <w:rPr>
                <w:rFonts w:asciiTheme="minorHAnsi" w:hAnsiTheme="minorHAnsi" w:cstheme="minorHAnsi"/>
                <w:bCs/>
                <w:sz w:val="20"/>
                <w:szCs w:val="20"/>
                <w:lang w:val="id-ID"/>
              </w:rPr>
              <w:t>Meningkatnya kualitas pe</w:t>
            </w:r>
            <w:proofErr w:type="spellStart"/>
            <w:r>
              <w:rPr>
                <w:rFonts w:asciiTheme="minorHAnsi" w:hAnsiTheme="minorHAnsi" w:cstheme="minorHAnsi"/>
                <w:bCs/>
                <w:sz w:val="20"/>
                <w:szCs w:val="20"/>
                <w:lang w:val="en-ID"/>
              </w:rPr>
              <w:t>nyelenggaraan</w:t>
            </w:r>
            <w:proofErr w:type="spellEnd"/>
            <w:r>
              <w:rPr>
                <w:rFonts w:asciiTheme="minorHAnsi" w:hAnsiTheme="minorHAnsi" w:cstheme="minorHAnsi"/>
                <w:bCs/>
                <w:sz w:val="20"/>
                <w:szCs w:val="20"/>
                <w:lang w:val="en-ID"/>
              </w:rPr>
              <w:t xml:space="preserve"> </w:t>
            </w:r>
            <w:proofErr w:type="spellStart"/>
            <w:r>
              <w:rPr>
                <w:rFonts w:asciiTheme="minorHAnsi" w:hAnsiTheme="minorHAnsi" w:cstheme="minorHAnsi"/>
                <w:bCs/>
                <w:sz w:val="20"/>
                <w:szCs w:val="20"/>
                <w:lang w:val="en-ID"/>
              </w:rPr>
              <w:t>kediklatan</w:t>
            </w:r>
            <w:proofErr w:type="spellEnd"/>
          </w:p>
        </w:tc>
        <w:tc>
          <w:tcPr>
            <w:tcW w:w="3969" w:type="dxa"/>
          </w:tcPr>
          <w:p w:rsidR="00AE1681" w:rsidRPr="002D5D96" w:rsidRDefault="00AE1681" w:rsidP="00F668B2">
            <w:pPr>
              <w:numPr>
                <w:ilvl w:val="0"/>
                <w:numId w:val="35"/>
              </w:numPr>
              <w:spacing w:line="276" w:lineRule="auto"/>
              <w:ind w:left="317"/>
              <w:rPr>
                <w:rFonts w:asciiTheme="minorHAnsi" w:hAnsiTheme="minorHAnsi" w:cstheme="minorHAnsi"/>
                <w:bCs/>
                <w:sz w:val="20"/>
                <w:szCs w:val="20"/>
                <w:lang w:val="id-ID"/>
              </w:rPr>
            </w:pPr>
            <w:r w:rsidRPr="002D5D96">
              <w:rPr>
                <w:rFonts w:asciiTheme="minorHAnsi" w:hAnsiTheme="minorHAnsi" w:cstheme="minorHAnsi"/>
                <w:bCs/>
                <w:sz w:val="20"/>
                <w:szCs w:val="20"/>
                <w:lang w:val="id-ID"/>
              </w:rPr>
              <w:t>Indeks Kepuasan Masyarakat</w:t>
            </w:r>
          </w:p>
        </w:tc>
        <w:tc>
          <w:tcPr>
            <w:tcW w:w="1701" w:type="dxa"/>
          </w:tcPr>
          <w:p w:rsidR="00AE1681" w:rsidRPr="002D5D96" w:rsidRDefault="00AE1681" w:rsidP="00E513D6">
            <w:pPr>
              <w:jc w:val="center"/>
              <w:rPr>
                <w:bCs/>
                <w:sz w:val="20"/>
                <w:szCs w:val="20"/>
                <w:lang w:val="id-ID"/>
              </w:rPr>
            </w:pPr>
            <w:r w:rsidRPr="002D5D96">
              <w:rPr>
                <w:bCs/>
                <w:sz w:val="20"/>
                <w:szCs w:val="20"/>
                <w:lang w:val="id-ID"/>
              </w:rPr>
              <w:t>73</w:t>
            </w:r>
          </w:p>
        </w:tc>
      </w:tr>
      <w:tr w:rsidR="00AE1681" w:rsidRPr="006E5EA9" w:rsidTr="000C58A5">
        <w:trPr>
          <w:trHeight w:val="415"/>
        </w:trPr>
        <w:tc>
          <w:tcPr>
            <w:tcW w:w="3544" w:type="dxa"/>
            <w:vMerge/>
          </w:tcPr>
          <w:p w:rsidR="00AE1681" w:rsidRPr="002D5D96" w:rsidRDefault="00AE1681" w:rsidP="00654F06">
            <w:pPr>
              <w:spacing w:line="276" w:lineRule="auto"/>
              <w:rPr>
                <w:rFonts w:asciiTheme="minorHAnsi" w:hAnsiTheme="minorHAnsi" w:cstheme="minorHAnsi"/>
                <w:bCs/>
                <w:sz w:val="20"/>
                <w:szCs w:val="20"/>
                <w:lang w:val="id-ID"/>
              </w:rPr>
            </w:pPr>
          </w:p>
        </w:tc>
        <w:tc>
          <w:tcPr>
            <w:tcW w:w="3969" w:type="dxa"/>
          </w:tcPr>
          <w:p w:rsidR="00AE1681" w:rsidRPr="002D5D96" w:rsidRDefault="00FF2354" w:rsidP="004210D8">
            <w:pPr>
              <w:numPr>
                <w:ilvl w:val="0"/>
                <w:numId w:val="35"/>
              </w:numPr>
              <w:spacing w:line="276" w:lineRule="auto"/>
              <w:ind w:left="317" w:hanging="383"/>
              <w:rPr>
                <w:rFonts w:asciiTheme="minorHAnsi" w:hAnsiTheme="minorHAnsi" w:cstheme="minorHAnsi"/>
                <w:bCs/>
                <w:sz w:val="20"/>
                <w:szCs w:val="20"/>
                <w:lang w:val="id-ID"/>
              </w:rPr>
            </w:pPr>
            <w:r w:rsidRPr="002D5D96">
              <w:rPr>
                <w:rFonts w:asciiTheme="minorHAnsi" w:hAnsiTheme="minorHAnsi" w:cstheme="minorHAnsi"/>
                <w:noProof/>
                <w:sz w:val="20"/>
                <w:szCs w:val="20"/>
                <w:lang w:val="id-ID"/>
              </w:rPr>
              <w:t>Persentase ASN Prov. Sumbar yang telah mengikuti pelatihan minimal 20 JP/tahun</w:t>
            </w:r>
          </w:p>
        </w:tc>
        <w:tc>
          <w:tcPr>
            <w:tcW w:w="1701" w:type="dxa"/>
          </w:tcPr>
          <w:p w:rsidR="00AE1681" w:rsidRPr="004210D8" w:rsidRDefault="00FF2354" w:rsidP="00E513D6">
            <w:pPr>
              <w:jc w:val="center"/>
              <w:rPr>
                <w:bCs/>
                <w:sz w:val="20"/>
                <w:szCs w:val="20"/>
                <w:lang w:val="en-ID"/>
              </w:rPr>
            </w:pPr>
            <w:r>
              <w:rPr>
                <w:bCs/>
                <w:sz w:val="20"/>
                <w:szCs w:val="20"/>
                <w:lang w:val="en-ID"/>
              </w:rPr>
              <w:t>1,17</w:t>
            </w:r>
          </w:p>
        </w:tc>
      </w:tr>
      <w:tr w:rsidR="00AE1681" w:rsidRPr="006E5EA9" w:rsidTr="000F45A4">
        <w:trPr>
          <w:trHeight w:val="551"/>
        </w:trPr>
        <w:tc>
          <w:tcPr>
            <w:tcW w:w="3544" w:type="dxa"/>
            <w:vMerge w:val="restart"/>
          </w:tcPr>
          <w:p w:rsidR="00AE1681" w:rsidRPr="002D5D96" w:rsidRDefault="00AE1681" w:rsidP="004210D8">
            <w:pPr>
              <w:spacing w:line="276" w:lineRule="auto"/>
              <w:rPr>
                <w:rFonts w:asciiTheme="minorHAnsi" w:hAnsiTheme="minorHAnsi" w:cstheme="minorHAnsi"/>
                <w:noProof/>
                <w:sz w:val="20"/>
                <w:szCs w:val="20"/>
                <w:lang w:val="id-ID"/>
              </w:rPr>
            </w:pPr>
            <w:r w:rsidRPr="002D5D96">
              <w:rPr>
                <w:rFonts w:asciiTheme="minorHAnsi" w:hAnsiTheme="minorHAnsi" w:cstheme="minorHAnsi"/>
                <w:noProof/>
                <w:sz w:val="20"/>
                <w:szCs w:val="20"/>
                <w:lang w:val="id-ID"/>
              </w:rPr>
              <w:t xml:space="preserve">Meningkatnya </w:t>
            </w:r>
            <w:r>
              <w:rPr>
                <w:rFonts w:asciiTheme="minorHAnsi" w:hAnsiTheme="minorHAnsi" w:cstheme="minorHAnsi"/>
                <w:noProof/>
                <w:sz w:val="20"/>
                <w:szCs w:val="20"/>
                <w:lang w:val="en-ID"/>
              </w:rPr>
              <w:t>pengembangan kompetensi dan kualifikasi aparatur</w:t>
            </w:r>
          </w:p>
        </w:tc>
        <w:tc>
          <w:tcPr>
            <w:tcW w:w="3969" w:type="dxa"/>
          </w:tcPr>
          <w:p w:rsidR="00AE1681" w:rsidRPr="002D5D96" w:rsidRDefault="00AE1681" w:rsidP="004210D8">
            <w:pPr>
              <w:numPr>
                <w:ilvl w:val="0"/>
                <w:numId w:val="39"/>
              </w:numPr>
              <w:spacing w:line="276" w:lineRule="auto"/>
              <w:ind w:left="317"/>
              <w:rPr>
                <w:rFonts w:asciiTheme="minorHAnsi" w:hAnsiTheme="minorHAnsi" w:cstheme="minorHAnsi"/>
                <w:noProof/>
                <w:sz w:val="20"/>
                <w:szCs w:val="20"/>
                <w:lang w:val="id-ID"/>
              </w:rPr>
            </w:pPr>
            <w:r w:rsidRPr="002D5D96">
              <w:rPr>
                <w:rFonts w:asciiTheme="minorHAnsi" w:hAnsiTheme="minorHAnsi" w:cstheme="minorHAnsi"/>
                <w:noProof/>
                <w:sz w:val="20"/>
                <w:szCs w:val="20"/>
                <w:lang w:val="id-ID"/>
              </w:rPr>
              <w:t xml:space="preserve">Persentase </w:t>
            </w:r>
            <w:r>
              <w:rPr>
                <w:rFonts w:asciiTheme="minorHAnsi" w:hAnsiTheme="minorHAnsi" w:cstheme="minorHAnsi"/>
                <w:noProof/>
                <w:sz w:val="20"/>
                <w:szCs w:val="20"/>
                <w:lang w:val="en-ID"/>
              </w:rPr>
              <w:t>lulusan diklat dengan predikat minimal memuaskan</w:t>
            </w:r>
          </w:p>
        </w:tc>
        <w:tc>
          <w:tcPr>
            <w:tcW w:w="1701" w:type="dxa"/>
          </w:tcPr>
          <w:p w:rsidR="00AE1681" w:rsidRPr="004210D8" w:rsidRDefault="00AE1681" w:rsidP="00E513D6">
            <w:pPr>
              <w:jc w:val="center"/>
              <w:rPr>
                <w:bCs/>
                <w:sz w:val="20"/>
                <w:szCs w:val="20"/>
                <w:lang w:val="en-ID"/>
              </w:rPr>
            </w:pPr>
            <w:r>
              <w:rPr>
                <w:bCs/>
                <w:sz w:val="20"/>
                <w:szCs w:val="20"/>
                <w:lang w:val="en-ID"/>
              </w:rPr>
              <w:t>80</w:t>
            </w:r>
          </w:p>
        </w:tc>
      </w:tr>
      <w:tr w:rsidR="00AE1681" w:rsidRPr="006E5EA9" w:rsidTr="00AE1681">
        <w:trPr>
          <w:trHeight w:val="421"/>
        </w:trPr>
        <w:tc>
          <w:tcPr>
            <w:tcW w:w="3544" w:type="dxa"/>
            <w:vMerge/>
          </w:tcPr>
          <w:p w:rsidR="00AE1681" w:rsidRPr="002D5D96" w:rsidRDefault="00AE1681" w:rsidP="00654F06">
            <w:pPr>
              <w:spacing w:line="276" w:lineRule="auto"/>
              <w:rPr>
                <w:rFonts w:asciiTheme="minorHAnsi" w:hAnsiTheme="minorHAnsi" w:cstheme="minorHAnsi"/>
                <w:noProof/>
                <w:sz w:val="20"/>
                <w:szCs w:val="20"/>
                <w:lang w:val="id-ID"/>
              </w:rPr>
            </w:pPr>
          </w:p>
        </w:tc>
        <w:tc>
          <w:tcPr>
            <w:tcW w:w="3969" w:type="dxa"/>
          </w:tcPr>
          <w:p w:rsidR="00AE1681" w:rsidRPr="00AE1681" w:rsidRDefault="00AE1681" w:rsidP="004210D8">
            <w:pPr>
              <w:numPr>
                <w:ilvl w:val="0"/>
                <w:numId w:val="39"/>
              </w:numPr>
              <w:spacing w:line="276" w:lineRule="auto"/>
              <w:ind w:left="317"/>
              <w:rPr>
                <w:rFonts w:asciiTheme="minorHAnsi" w:hAnsiTheme="minorHAnsi" w:cstheme="minorHAnsi"/>
                <w:noProof/>
                <w:sz w:val="20"/>
                <w:szCs w:val="20"/>
                <w:lang w:val="id-ID"/>
              </w:rPr>
            </w:pPr>
            <w:r w:rsidRPr="00AE1681">
              <w:rPr>
                <w:rFonts w:asciiTheme="minorHAnsi" w:hAnsiTheme="minorHAnsi" w:cstheme="minorHAnsi"/>
                <w:noProof/>
                <w:sz w:val="20"/>
                <w:szCs w:val="20"/>
                <w:lang w:val="en-ID"/>
              </w:rPr>
              <w:t>Persentase kelulusan uji kompetensi</w:t>
            </w:r>
          </w:p>
        </w:tc>
        <w:tc>
          <w:tcPr>
            <w:tcW w:w="1701" w:type="dxa"/>
          </w:tcPr>
          <w:p w:rsidR="00AE1681" w:rsidRPr="00AE1681" w:rsidRDefault="00AE1681" w:rsidP="009436E1">
            <w:pPr>
              <w:jc w:val="center"/>
              <w:rPr>
                <w:bCs/>
                <w:sz w:val="20"/>
                <w:szCs w:val="20"/>
                <w:lang w:val="id-ID"/>
              </w:rPr>
            </w:pPr>
            <w:r w:rsidRPr="00AE1681">
              <w:rPr>
                <w:bCs/>
                <w:sz w:val="20"/>
                <w:szCs w:val="20"/>
                <w:lang w:val="id-ID"/>
              </w:rPr>
              <w:t>90</w:t>
            </w:r>
          </w:p>
        </w:tc>
      </w:tr>
    </w:tbl>
    <w:p w:rsidR="006B1613" w:rsidRDefault="006B1613" w:rsidP="006B1613"/>
    <w:p w:rsidR="00355520" w:rsidRPr="00355520" w:rsidRDefault="00355520" w:rsidP="006B1613"/>
    <w:tbl>
      <w:tblPr>
        <w:tblStyle w:val="TableGrid"/>
        <w:tblW w:w="0" w:type="auto"/>
        <w:tblInd w:w="108" w:type="dxa"/>
        <w:tblLook w:val="04A0" w:firstRow="1" w:lastRow="0" w:firstColumn="1" w:lastColumn="0" w:noHBand="0" w:noVBand="1"/>
      </w:tblPr>
      <w:tblGrid>
        <w:gridCol w:w="426"/>
        <w:gridCol w:w="4163"/>
        <w:gridCol w:w="798"/>
        <w:gridCol w:w="1701"/>
        <w:gridCol w:w="1984"/>
      </w:tblGrid>
      <w:tr w:rsidR="006B1613" w:rsidRPr="006E5EA9" w:rsidTr="00654F06">
        <w:trPr>
          <w:trHeight w:val="464"/>
        </w:trPr>
        <w:tc>
          <w:tcPr>
            <w:tcW w:w="426" w:type="dxa"/>
            <w:shd w:val="clear" w:color="auto" w:fill="BFBFBF" w:themeFill="background1" w:themeFillShade="BF"/>
            <w:vAlign w:val="center"/>
          </w:tcPr>
          <w:p w:rsidR="006B1613" w:rsidRPr="006E5EA9" w:rsidRDefault="006B1613" w:rsidP="00654F06">
            <w:pPr>
              <w:jc w:val="center"/>
              <w:rPr>
                <w:rFonts w:asciiTheme="minorHAnsi" w:hAnsiTheme="minorHAnsi" w:cstheme="minorHAnsi"/>
                <w:b/>
                <w:sz w:val="20"/>
                <w:szCs w:val="20"/>
                <w:lang w:val="id-ID"/>
              </w:rPr>
            </w:pPr>
          </w:p>
        </w:tc>
        <w:tc>
          <w:tcPr>
            <w:tcW w:w="4961" w:type="dxa"/>
            <w:gridSpan w:val="2"/>
            <w:shd w:val="clear" w:color="auto" w:fill="BFBFBF" w:themeFill="background1" w:themeFillShade="BF"/>
            <w:vAlign w:val="center"/>
          </w:tcPr>
          <w:p w:rsidR="006B1613" w:rsidRPr="006E5EA9" w:rsidRDefault="006B1613" w:rsidP="00654F06">
            <w:pPr>
              <w:jc w:val="center"/>
              <w:rPr>
                <w:rFonts w:asciiTheme="minorHAnsi" w:hAnsiTheme="minorHAnsi" w:cstheme="minorHAnsi"/>
                <w:b/>
                <w:sz w:val="20"/>
                <w:szCs w:val="20"/>
                <w:lang w:val="id-ID"/>
              </w:rPr>
            </w:pPr>
            <w:r w:rsidRPr="006E5EA9">
              <w:rPr>
                <w:rFonts w:asciiTheme="minorHAnsi" w:hAnsiTheme="minorHAnsi" w:cstheme="minorHAnsi"/>
                <w:b/>
                <w:sz w:val="20"/>
                <w:szCs w:val="20"/>
                <w:lang w:val="id-ID"/>
              </w:rPr>
              <w:t>PROGRAM</w:t>
            </w:r>
          </w:p>
        </w:tc>
        <w:tc>
          <w:tcPr>
            <w:tcW w:w="1701" w:type="dxa"/>
            <w:shd w:val="clear" w:color="auto" w:fill="BFBFBF" w:themeFill="background1" w:themeFillShade="BF"/>
            <w:vAlign w:val="center"/>
          </w:tcPr>
          <w:p w:rsidR="006B1613" w:rsidRPr="006E5EA9" w:rsidRDefault="006B1613" w:rsidP="00654F06">
            <w:pPr>
              <w:jc w:val="center"/>
              <w:rPr>
                <w:rFonts w:asciiTheme="minorHAnsi" w:hAnsiTheme="minorHAnsi" w:cstheme="minorHAnsi"/>
                <w:b/>
                <w:sz w:val="20"/>
                <w:szCs w:val="20"/>
                <w:lang w:val="id-ID"/>
              </w:rPr>
            </w:pPr>
            <w:r w:rsidRPr="006E5EA9">
              <w:rPr>
                <w:rFonts w:asciiTheme="minorHAnsi" w:hAnsiTheme="minorHAnsi" w:cstheme="minorHAnsi"/>
                <w:b/>
                <w:sz w:val="20"/>
                <w:szCs w:val="20"/>
                <w:lang w:val="id-ID"/>
              </w:rPr>
              <w:t>ANGGARAN</w:t>
            </w:r>
          </w:p>
        </w:tc>
        <w:tc>
          <w:tcPr>
            <w:tcW w:w="1984" w:type="dxa"/>
            <w:shd w:val="clear" w:color="auto" w:fill="BFBFBF" w:themeFill="background1" w:themeFillShade="BF"/>
            <w:vAlign w:val="center"/>
          </w:tcPr>
          <w:p w:rsidR="006B1613" w:rsidRPr="006E5EA9" w:rsidRDefault="006B1613" w:rsidP="00654F06">
            <w:pPr>
              <w:jc w:val="center"/>
              <w:rPr>
                <w:rFonts w:asciiTheme="minorHAnsi" w:hAnsiTheme="minorHAnsi" w:cstheme="minorHAnsi"/>
                <w:b/>
                <w:sz w:val="20"/>
                <w:szCs w:val="20"/>
                <w:lang w:val="id-ID"/>
              </w:rPr>
            </w:pPr>
            <w:r w:rsidRPr="006E5EA9">
              <w:rPr>
                <w:rFonts w:asciiTheme="minorHAnsi" w:hAnsiTheme="minorHAnsi" w:cstheme="minorHAnsi"/>
                <w:b/>
                <w:sz w:val="20"/>
                <w:szCs w:val="20"/>
                <w:lang w:val="id-ID"/>
              </w:rPr>
              <w:t>KETERANGAN</w:t>
            </w:r>
          </w:p>
        </w:tc>
      </w:tr>
      <w:tr w:rsidR="00B21A90" w:rsidRPr="006E5EA9" w:rsidTr="00654F06">
        <w:tc>
          <w:tcPr>
            <w:tcW w:w="426" w:type="dxa"/>
          </w:tcPr>
          <w:p w:rsidR="00B21A90" w:rsidRPr="006E5EA9" w:rsidRDefault="00B21A90" w:rsidP="00654F06">
            <w:pPr>
              <w:jc w:val="center"/>
              <w:rPr>
                <w:rFonts w:asciiTheme="minorHAnsi" w:hAnsiTheme="minorHAnsi" w:cstheme="minorHAnsi"/>
                <w:sz w:val="20"/>
                <w:szCs w:val="20"/>
                <w:lang w:val="id-ID"/>
              </w:rPr>
            </w:pPr>
            <w:r w:rsidRPr="006E5EA9">
              <w:rPr>
                <w:rFonts w:asciiTheme="minorHAnsi" w:hAnsiTheme="minorHAnsi" w:cstheme="minorHAnsi"/>
                <w:sz w:val="20"/>
                <w:szCs w:val="20"/>
                <w:lang w:val="id-ID"/>
              </w:rPr>
              <w:t>1</w:t>
            </w:r>
          </w:p>
        </w:tc>
        <w:tc>
          <w:tcPr>
            <w:tcW w:w="4961" w:type="dxa"/>
            <w:gridSpan w:val="2"/>
          </w:tcPr>
          <w:p w:rsidR="00B21A90" w:rsidRPr="00B21A90" w:rsidRDefault="00B21A90" w:rsidP="0057329C">
            <w:pPr>
              <w:rPr>
                <w:rFonts w:asciiTheme="minorHAnsi" w:hAnsiTheme="minorHAnsi" w:cstheme="minorHAnsi"/>
                <w:sz w:val="20"/>
                <w:szCs w:val="20"/>
                <w:lang w:val="id-ID"/>
              </w:rPr>
            </w:pPr>
            <w:proofErr w:type="spellStart"/>
            <w:r w:rsidRPr="00B21A90">
              <w:rPr>
                <w:rFonts w:asciiTheme="minorHAnsi" w:eastAsia="Times New Roman" w:hAnsiTheme="minorHAnsi" w:cstheme="minorHAnsi"/>
                <w:bCs/>
                <w:sz w:val="20"/>
                <w:szCs w:val="24"/>
              </w:rPr>
              <w:t>Prog</w:t>
            </w:r>
            <w:proofErr w:type="spellEnd"/>
            <w:r w:rsidRPr="00B21A90">
              <w:rPr>
                <w:rFonts w:asciiTheme="minorHAnsi" w:eastAsia="Times New Roman" w:hAnsiTheme="minorHAnsi" w:cstheme="minorHAnsi"/>
                <w:bCs/>
                <w:sz w:val="20"/>
                <w:szCs w:val="24"/>
              </w:rPr>
              <w:t xml:space="preserve">. </w:t>
            </w:r>
            <w:proofErr w:type="spellStart"/>
            <w:r w:rsidR="0057329C">
              <w:rPr>
                <w:rFonts w:asciiTheme="minorHAnsi" w:eastAsia="Times New Roman" w:hAnsiTheme="minorHAnsi" w:cstheme="minorHAnsi"/>
                <w:bCs/>
                <w:sz w:val="20"/>
                <w:szCs w:val="24"/>
              </w:rPr>
              <w:t>Pelayanan</w:t>
            </w:r>
            <w:proofErr w:type="spellEnd"/>
            <w:r w:rsidR="0057329C">
              <w:rPr>
                <w:rFonts w:asciiTheme="minorHAnsi" w:eastAsia="Times New Roman" w:hAnsiTheme="minorHAnsi" w:cstheme="minorHAnsi"/>
                <w:bCs/>
                <w:sz w:val="20"/>
                <w:szCs w:val="24"/>
              </w:rPr>
              <w:t xml:space="preserve"> </w:t>
            </w:r>
            <w:proofErr w:type="spellStart"/>
            <w:r w:rsidR="0057329C">
              <w:rPr>
                <w:rFonts w:asciiTheme="minorHAnsi" w:eastAsia="Times New Roman" w:hAnsiTheme="minorHAnsi" w:cstheme="minorHAnsi"/>
                <w:bCs/>
                <w:sz w:val="20"/>
                <w:szCs w:val="24"/>
              </w:rPr>
              <w:t>Administrasi</w:t>
            </w:r>
            <w:proofErr w:type="spellEnd"/>
            <w:r w:rsidR="0057329C">
              <w:rPr>
                <w:rFonts w:asciiTheme="minorHAnsi" w:eastAsia="Times New Roman" w:hAnsiTheme="minorHAnsi" w:cstheme="minorHAnsi"/>
                <w:bCs/>
                <w:sz w:val="20"/>
                <w:szCs w:val="24"/>
              </w:rPr>
              <w:t xml:space="preserve"> </w:t>
            </w:r>
            <w:proofErr w:type="spellStart"/>
            <w:r w:rsidR="0057329C">
              <w:rPr>
                <w:rFonts w:asciiTheme="minorHAnsi" w:eastAsia="Times New Roman" w:hAnsiTheme="minorHAnsi" w:cstheme="minorHAnsi"/>
                <w:bCs/>
                <w:sz w:val="20"/>
                <w:szCs w:val="24"/>
              </w:rPr>
              <w:t>Perkantoran</w:t>
            </w:r>
            <w:proofErr w:type="spellEnd"/>
          </w:p>
        </w:tc>
        <w:tc>
          <w:tcPr>
            <w:tcW w:w="1701" w:type="dxa"/>
          </w:tcPr>
          <w:p w:rsidR="00B21A90" w:rsidRPr="00B21A90" w:rsidRDefault="00A1714A" w:rsidP="0057329C">
            <w:pPr>
              <w:jc w:val="right"/>
              <w:rPr>
                <w:rFonts w:asciiTheme="minorHAnsi" w:eastAsia="Times New Roman" w:hAnsiTheme="minorHAnsi" w:cstheme="minorHAnsi"/>
                <w:bCs/>
                <w:sz w:val="20"/>
                <w:szCs w:val="24"/>
              </w:rPr>
            </w:pPr>
            <w:r>
              <w:rPr>
                <w:rFonts w:asciiTheme="minorHAnsi" w:eastAsia="Times New Roman" w:hAnsiTheme="minorHAnsi" w:cstheme="minorHAnsi"/>
                <w:bCs/>
                <w:sz w:val="20"/>
                <w:szCs w:val="24"/>
              </w:rPr>
              <w:t>3.415.085.469</w:t>
            </w:r>
          </w:p>
        </w:tc>
        <w:tc>
          <w:tcPr>
            <w:tcW w:w="1984" w:type="dxa"/>
          </w:tcPr>
          <w:p w:rsidR="00B21A90" w:rsidRPr="006E5EA9" w:rsidRDefault="00B21A90" w:rsidP="00654F06">
            <w:pPr>
              <w:jc w:val="center"/>
              <w:rPr>
                <w:rFonts w:asciiTheme="minorHAnsi" w:hAnsiTheme="minorHAnsi" w:cstheme="minorHAnsi"/>
                <w:sz w:val="20"/>
                <w:szCs w:val="20"/>
                <w:lang w:val="id-ID"/>
              </w:rPr>
            </w:pPr>
            <w:r w:rsidRPr="006E5EA9">
              <w:rPr>
                <w:rFonts w:asciiTheme="minorHAnsi" w:hAnsiTheme="minorHAnsi" w:cstheme="minorHAnsi"/>
                <w:sz w:val="20"/>
                <w:szCs w:val="20"/>
                <w:lang w:val="id-ID"/>
              </w:rPr>
              <w:t>APBD</w:t>
            </w:r>
          </w:p>
        </w:tc>
      </w:tr>
      <w:tr w:rsidR="00B21A90" w:rsidRPr="006E5EA9" w:rsidTr="00654F06">
        <w:tc>
          <w:tcPr>
            <w:tcW w:w="426" w:type="dxa"/>
          </w:tcPr>
          <w:p w:rsidR="00B21A90" w:rsidRPr="006E5EA9" w:rsidRDefault="00B21A90" w:rsidP="00654F06">
            <w:pPr>
              <w:jc w:val="center"/>
              <w:rPr>
                <w:rFonts w:asciiTheme="minorHAnsi" w:hAnsiTheme="minorHAnsi" w:cstheme="minorHAnsi"/>
                <w:sz w:val="20"/>
                <w:szCs w:val="20"/>
                <w:lang w:val="id-ID"/>
              </w:rPr>
            </w:pPr>
            <w:r w:rsidRPr="006E5EA9">
              <w:rPr>
                <w:rFonts w:asciiTheme="minorHAnsi" w:hAnsiTheme="minorHAnsi" w:cstheme="minorHAnsi"/>
                <w:sz w:val="20"/>
                <w:szCs w:val="20"/>
                <w:lang w:val="id-ID"/>
              </w:rPr>
              <w:t>2</w:t>
            </w:r>
          </w:p>
        </w:tc>
        <w:tc>
          <w:tcPr>
            <w:tcW w:w="4961" w:type="dxa"/>
            <w:gridSpan w:val="2"/>
          </w:tcPr>
          <w:p w:rsidR="00B21A90" w:rsidRPr="00B21A90" w:rsidRDefault="00B21A90" w:rsidP="0057329C">
            <w:pPr>
              <w:rPr>
                <w:rFonts w:asciiTheme="minorHAnsi" w:eastAsia="Times New Roman" w:hAnsiTheme="minorHAnsi" w:cstheme="minorHAnsi"/>
                <w:bCs/>
                <w:sz w:val="20"/>
                <w:szCs w:val="24"/>
              </w:rPr>
            </w:pPr>
            <w:proofErr w:type="spellStart"/>
            <w:r w:rsidRPr="00B21A90">
              <w:rPr>
                <w:rFonts w:asciiTheme="minorHAnsi" w:eastAsia="Times New Roman" w:hAnsiTheme="minorHAnsi" w:cstheme="minorHAnsi"/>
                <w:bCs/>
                <w:sz w:val="20"/>
                <w:szCs w:val="24"/>
              </w:rPr>
              <w:t>Prog</w:t>
            </w:r>
            <w:proofErr w:type="spellEnd"/>
            <w:r w:rsidRPr="00B21A90">
              <w:rPr>
                <w:rFonts w:asciiTheme="minorHAnsi" w:eastAsia="Times New Roman" w:hAnsiTheme="minorHAnsi" w:cstheme="minorHAnsi"/>
                <w:bCs/>
                <w:sz w:val="20"/>
                <w:szCs w:val="24"/>
              </w:rPr>
              <w:t xml:space="preserve">. </w:t>
            </w:r>
            <w:proofErr w:type="spellStart"/>
            <w:r w:rsidRPr="00B21A90">
              <w:rPr>
                <w:rFonts w:asciiTheme="minorHAnsi" w:eastAsia="Times New Roman" w:hAnsiTheme="minorHAnsi" w:cstheme="minorHAnsi"/>
                <w:bCs/>
                <w:sz w:val="20"/>
                <w:szCs w:val="24"/>
              </w:rPr>
              <w:t>Pe</w:t>
            </w:r>
            <w:r w:rsidR="0057329C">
              <w:rPr>
                <w:rFonts w:asciiTheme="minorHAnsi" w:eastAsia="Times New Roman" w:hAnsiTheme="minorHAnsi" w:cstheme="minorHAnsi"/>
                <w:bCs/>
                <w:sz w:val="20"/>
                <w:szCs w:val="24"/>
              </w:rPr>
              <w:t>ningkatan</w:t>
            </w:r>
            <w:proofErr w:type="spellEnd"/>
            <w:r w:rsidR="0057329C">
              <w:rPr>
                <w:rFonts w:asciiTheme="minorHAnsi" w:eastAsia="Times New Roman" w:hAnsiTheme="minorHAnsi" w:cstheme="minorHAnsi"/>
                <w:bCs/>
                <w:sz w:val="20"/>
                <w:szCs w:val="24"/>
              </w:rPr>
              <w:t xml:space="preserve"> </w:t>
            </w:r>
            <w:proofErr w:type="spellStart"/>
            <w:r w:rsidR="0057329C">
              <w:rPr>
                <w:rFonts w:asciiTheme="minorHAnsi" w:eastAsia="Times New Roman" w:hAnsiTheme="minorHAnsi" w:cstheme="minorHAnsi"/>
                <w:bCs/>
                <w:sz w:val="20"/>
                <w:szCs w:val="24"/>
              </w:rPr>
              <w:t>Sarana</w:t>
            </w:r>
            <w:proofErr w:type="spellEnd"/>
            <w:r w:rsidR="0057329C">
              <w:rPr>
                <w:rFonts w:asciiTheme="minorHAnsi" w:eastAsia="Times New Roman" w:hAnsiTheme="minorHAnsi" w:cstheme="minorHAnsi"/>
                <w:bCs/>
                <w:sz w:val="20"/>
                <w:szCs w:val="24"/>
              </w:rPr>
              <w:t xml:space="preserve"> </w:t>
            </w:r>
            <w:proofErr w:type="spellStart"/>
            <w:r w:rsidR="0057329C">
              <w:rPr>
                <w:rFonts w:asciiTheme="minorHAnsi" w:eastAsia="Times New Roman" w:hAnsiTheme="minorHAnsi" w:cstheme="minorHAnsi"/>
                <w:bCs/>
                <w:sz w:val="20"/>
                <w:szCs w:val="24"/>
              </w:rPr>
              <w:t>dan</w:t>
            </w:r>
            <w:proofErr w:type="spellEnd"/>
            <w:r w:rsidR="0057329C">
              <w:rPr>
                <w:rFonts w:asciiTheme="minorHAnsi" w:eastAsia="Times New Roman" w:hAnsiTheme="minorHAnsi" w:cstheme="minorHAnsi"/>
                <w:bCs/>
                <w:sz w:val="20"/>
                <w:szCs w:val="24"/>
              </w:rPr>
              <w:t xml:space="preserve"> </w:t>
            </w:r>
            <w:proofErr w:type="spellStart"/>
            <w:r w:rsidR="0057329C">
              <w:rPr>
                <w:rFonts w:asciiTheme="minorHAnsi" w:eastAsia="Times New Roman" w:hAnsiTheme="minorHAnsi" w:cstheme="minorHAnsi"/>
                <w:bCs/>
                <w:sz w:val="20"/>
                <w:szCs w:val="24"/>
              </w:rPr>
              <w:t>Prasarana</w:t>
            </w:r>
            <w:proofErr w:type="spellEnd"/>
            <w:r w:rsidR="0057329C">
              <w:rPr>
                <w:rFonts w:asciiTheme="minorHAnsi" w:eastAsia="Times New Roman" w:hAnsiTheme="minorHAnsi" w:cstheme="minorHAnsi"/>
                <w:bCs/>
                <w:sz w:val="20"/>
                <w:szCs w:val="24"/>
              </w:rPr>
              <w:t xml:space="preserve"> </w:t>
            </w:r>
            <w:r w:rsidRPr="00B21A90">
              <w:rPr>
                <w:rFonts w:asciiTheme="minorHAnsi" w:eastAsia="Times New Roman" w:hAnsiTheme="minorHAnsi" w:cstheme="minorHAnsi"/>
                <w:bCs/>
                <w:sz w:val="20"/>
                <w:szCs w:val="24"/>
              </w:rPr>
              <w:t xml:space="preserve"> </w:t>
            </w:r>
            <w:proofErr w:type="spellStart"/>
            <w:r w:rsidRPr="00B21A90">
              <w:rPr>
                <w:rFonts w:asciiTheme="minorHAnsi" w:eastAsia="Times New Roman" w:hAnsiTheme="minorHAnsi" w:cstheme="minorHAnsi"/>
                <w:bCs/>
                <w:sz w:val="20"/>
                <w:szCs w:val="24"/>
              </w:rPr>
              <w:t>Aparatur</w:t>
            </w:r>
            <w:proofErr w:type="spellEnd"/>
          </w:p>
        </w:tc>
        <w:tc>
          <w:tcPr>
            <w:tcW w:w="1701" w:type="dxa"/>
          </w:tcPr>
          <w:p w:rsidR="00B21A90" w:rsidRPr="00B21A90" w:rsidRDefault="00A1714A" w:rsidP="000E1BBF">
            <w:pPr>
              <w:jc w:val="right"/>
              <w:rPr>
                <w:rFonts w:asciiTheme="minorHAnsi" w:eastAsia="Times New Roman" w:hAnsiTheme="minorHAnsi" w:cstheme="minorHAnsi"/>
                <w:bCs/>
                <w:sz w:val="20"/>
                <w:szCs w:val="24"/>
              </w:rPr>
            </w:pPr>
            <w:r>
              <w:rPr>
                <w:rFonts w:asciiTheme="minorHAnsi" w:eastAsia="Times New Roman" w:hAnsiTheme="minorHAnsi" w:cstheme="minorHAnsi"/>
                <w:bCs/>
                <w:sz w:val="20"/>
                <w:szCs w:val="24"/>
              </w:rPr>
              <w:t>541.109.900</w:t>
            </w:r>
          </w:p>
        </w:tc>
        <w:tc>
          <w:tcPr>
            <w:tcW w:w="1984" w:type="dxa"/>
          </w:tcPr>
          <w:p w:rsidR="00B21A90" w:rsidRPr="006E5EA9" w:rsidRDefault="00B21A90" w:rsidP="00654F06">
            <w:pPr>
              <w:jc w:val="center"/>
              <w:rPr>
                <w:rFonts w:asciiTheme="minorHAnsi" w:hAnsiTheme="minorHAnsi" w:cstheme="minorHAnsi"/>
                <w:sz w:val="20"/>
                <w:szCs w:val="20"/>
                <w:lang w:val="id-ID"/>
              </w:rPr>
            </w:pPr>
            <w:r w:rsidRPr="006E5EA9">
              <w:rPr>
                <w:rFonts w:asciiTheme="minorHAnsi" w:hAnsiTheme="minorHAnsi" w:cstheme="minorHAnsi"/>
                <w:sz w:val="20"/>
                <w:szCs w:val="20"/>
                <w:lang w:val="id-ID"/>
              </w:rPr>
              <w:t>APBD</w:t>
            </w:r>
          </w:p>
        </w:tc>
      </w:tr>
      <w:tr w:rsidR="0057329C" w:rsidRPr="006E5EA9" w:rsidTr="00654F06">
        <w:tc>
          <w:tcPr>
            <w:tcW w:w="426" w:type="dxa"/>
          </w:tcPr>
          <w:p w:rsidR="0057329C" w:rsidRPr="006B6A31" w:rsidRDefault="0057329C" w:rsidP="00654F06">
            <w:pPr>
              <w:jc w:val="center"/>
              <w:rPr>
                <w:rFonts w:asciiTheme="minorHAnsi" w:hAnsiTheme="minorHAnsi" w:cstheme="minorHAnsi"/>
                <w:sz w:val="20"/>
                <w:szCs w:val="20"/>
                <w:lang w:val="en-ID"/>
              </w:rPr>
            </w:pPr>
            <w:r>
              <w:rPr>
                <w:rFonts w:asciiTheme="minorHAnsi" w:hAnsiTheme="minorHAnsi" w:cstheme="minorHAnsi"/>
                <w:sz w:val="20"/>
                <w:szCs w:val="20"/>
                <w:lang w:val="en-ID"/>
              </w:rPr>
              <w:t>3</w:t>
            </w:r>
          </w:p>
        </w:tc>
        <w:tc>
          <w:tcPr>
            <w:tcW w:w="4961" w:type="dxa"/>
            <w:gridSpan w:val="2"/>
          </w:tcPr>
          <w:p w:rsidR="0057329C" w:rsidRPr="00B21A90" w:rsidRDefault="0057329C" w:rsidP="00654F06">
            <w:pPr>
              <w:rPr>
                <w:rFonts w:asciiTheme="minorHAnsi" w:eastAsia="Times New Roman" w:hAnsiTheme="minorHAnsi" w:cstheme="minorHAnsi"/>
                <w:bCs/>
                <w:sz w:val="20"/>
              </w:rPr>
            </w:pPr>
            <w:proofErr w:type="spellStart"/>
            <w:r>
              <w:rPr>
                <w:rFonts w:asciiTheme="minorHAnsi" w:eastAsia="Times New Roman" w:hAnsiTheme="minorHAnsi" w:cstheme="minorHAnsi"/>
                <w:bCs/>
                <w:sz w:val="20"/>
              </w:rPr>
              <w:t>Prog</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Peningkatan</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Disiplin</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Aparatur</w:t>
            </w:r>
            <w:proofErr w:type="spellEnd"/>
          </w:p>
        </w:tc>
        <w:tc>
          <w:tcPr>
            <w:tcW w:w="1701" w:type="dxa"/>
          </w:tcPr>
          <w:p w:rsidR="0057329C" w:rsidRDefault="00A1714A" w:rsidP="000E1BBF">
            <w:pPr>
              <w:jc w:val="right"/>
              <w:rPr>
                <w:rFonts w:asciiTheme="minorHAnsi" w:eastAsia="Times New Roman" w:hAnsiTheme="minorHAnsi" w:cstheme="minorHAnsi"/>
                <w:bCs/>
                <w:sz w:val="20"/>
              </w:rPr>
            </w:pPr>
            <w:r>
              <w:rPr>
                <w:rFonts w:asciiTheme="minorHAnsi" w:eastAsia="Times New Roman" w:hAnsiTheme="minorHAnsi" w:cstheme="minorHAnsi"/>
                <w:bCs/>
                <w:sz w:val="20"/>
              </w:rPr>
              <w:t>68.456.000</w:t>
            </w:r>
          </w:p>
        </w:tc>
        <w:tc>
          <w:tcPr>
            <w:tcW w:w="1984" w:type="dxa"/>
          </w:tcPr>
          <w:p w:rsidR="0057329C" w:rsidRDefault="0057329C" w:rsidP="0057329C">
            <w:pPr>
              <w:jc w:val="center"/>
            </w:pPr>
            <w:r w:rsidRPr="002D7DD4">
              <w:rPr>
                <w:rFonts w:asciiTheme="minorHAnsi" w:hAnsiTheme="minorHAnsi" w:cstheme="minorHAnsi"/>
                <w:sz w:val="20"/>
                <w:szCs w:val="20"/>
                <w:lang w:val="id-ID"/>
              </w:rPr>
              <w:t>APBD</w:t>
            </w:r>
          </w:p>
        </w:tc>
      </w:tr>
      <w:tr w:rsidR="0057329C" w:rsidRPr="006E5EA9" w:rsidTr="00654F06">
        <w:tc>
          <w:tcPr>
            <w:tcW w:w="426" w:type="dxa"/>
          </w:tcPr>
          <w:p w:rsidR="0057329C" w:rsidRPr="006B6A31" w:rsidRDefault="0057329C" w:rsidP="00654F06">
            <w:pPr>
              <w:jc w:val="center"/>
              <w:rPr>
                <w:rFonts w:asciiTheme="minorHAnsi" w:hAnsiTheme="minorHAnsi" w:cstheme="minorHAnsi"/>
                <w:sz w:val="20"/>
                <w:szCs w:val="20"/>
                <w:lang w:val="en-ID"/>
              </w:rPr>
            </w:pPr>
            <w:r>
              <w:rPr>
                <w:rFonts w:asciiTheme="minorHAnsi" w:hAnsiTheme="minorHAnsi" w:cstheme="minorHAnsi"/>
                <w:sz w:val="20"/>
                <w:szCs w:val="20"/>
                <w:lang w:val="en-ID"/>
              </w:rPr>
              <w:t>4</w:t>
            </w:r>
          </w:p>
        </w:tc>
        <w:tc>
          <w:tcPr>
            <w:tcW w:w="4961" w:type="dxa"/>
            <w:gridSpan w:val="2"/>
          </w:tcPr>
          <w:p w:rsidR="0057329C" w:rsidRPr="00B21A90" w:rsidRDefault="0057329C" w:rsidP="00654F06">
            <w:pPr>
              <w:rPr>
                <w:rFonts w:asciiTheme="minorHAnsi" w:eastAsia="Times New Roman" w:hAnsiTheme="minorHAnsi" w:cstheme="minorHAnsi"/>
                <w:bCs/>
                <w:sz w:val="20"/>
              </w:rPr>
            </w:pPr>
            <w:proofErr w:type="spellStart"/>
            <w:r>
              <w:rPr>
                <w:rFonts w:asciiTheme="minorHAnsi" w:eastAsia="Times New Roman" w:hAnsiTheme="minorHAnsi" w:cstheme="minorHAnsi"/>
                <w:bCs/>
                <w:sz w:val="20"/>
              </w:rPr>
              <w:t>Prog</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Peningkatan</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Kapasitas</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Sumber</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Daya</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Aparatur</w:t>
            </w:r>
            <w:proofErr w:type="spellEnd"/>
          </w:p>
        </w:tc>
        <w:tc>
          <w:tcPr>
            <w:tcW w:w="1701" w:type="dxa"/>
          </w:tcPr>
          <w:p w:rsidR="0057329C" w:rsidRDefault="00A1714A" w:rsidP="000E1BBF">
            <w:pPr>
              <w:jc w:val="right"/>
              <w:rPr>
                <w:rFonts w:asciiTheme="minorHAnsi" w:eastAsia="Times New Roman" w:hAnsiTheme="minorHAnsi" w:cstheme="minorHAnsi"/>
                <w:bCs/>
                <w:sz w:val="20"/>
              </w:rPr>
            </w:pPr>
            <w:r>
              <w:rPr>
                <w:rFonts w:asciiTheme="minorHAnsi" w:eastAsia="Times New Roman" w:hAnsiTheme="minorHAnsi" w:cstheme="minorHAnsi"/>
                <w:bCs/>
                <w:sz w:val="20"/>
              </w:rPr>
              <w:t>112.672.600</w:t>
            </w:r>
          </w:p>
        </w:tc>
        <w:tc>
          <w:tcPr>
            <w:tcW w:w="1984" w:type="dxa"/>
          </w:tcPr>
          <w:p w:rsidR="0057329C" w:rsidRDefault="0057329C" w:rsidP="0057329C">
            <w:pPr>
              <w:jc w:val="center"/>
            </w:pPr>
            <w:r w:rsidRPr="002D7DD4">
              <w:rPr>
                <w:rFonts w:asciiTheme="minorHAnsi" w:hAnsiTheme="minorHAnsi" w:cstheme="minorHAnsi"/>
                <w:sz w:val="20"/>
                <w:szCs w:val="20"/>
                <w:lang w:val="id-ID"/>
              </w:rPr>
              <w:t>APBD</w:t>
            </w:r>
          </w:p>
        </w:tc>
      </w:tr>
      <w:tr w:rsidR="0057329C" w:rsidRPr="006E5EA9" w:rsidTr="00654F06">
        <w:tc>
          <w:tcPr>
            <w:tcW w:w="426" w:type="dxa"/>
          </w:tcPr>
          <w:p w:rsidR="0057329C" w:rsidRPr="006B6A31" w:rsidRDefault="0057329C" w:rsidP="00654F06">
            <w:pPr>
              <w:jc w:val="center"/>
              <w:rPr>
                <w:rFonts w:asciiTheme="minorHAnsi" w:hAnsiTheme="minorHAnsi" w:cstheme="minorHAnsi"/>
                <w:sz w:val="20"/>
                <w:szCs w:val="20"/>
                <w:lang w:val="en-ID"/>
              </w:rPr>
            </w:pPr>
            <w:r>
              <w:rPr>
                <w:rFonts w:asciiTheme="minorHAnsi" w:hAnsiTheme="minorHAnsi" w:cstheme="minorHAnsi"/>
                <w:sz w:val="20"/>
                <w:szCs w:val="20"/>
                <w:lang w:val="en-ID"/>
              </w:rPr>
              <w:t>5</w:t>
            </w:r>
          </w:p>
        </w:tc>
        <w:tc>
          <w:tcPr>
            <w:tcW w:w="4961" w:type="dxa"/>
            <w:gridSpan w:val="2"/>
          </w:tcPr>
          <w:p w:rsidR="0057329C" w:rsidRPr="00B21A90" w:rsidRDefault="0057329C" w:rsidP="00654F06">
            <w:pPr>
              <w:rPr>
                <w:rFonts w:asciiTheme="minorHAnsi" w:eastAsia="Times New Roman" w:hAnsiTheme="minorHAnsi" w:cstheme="minorHAnsi"/>
                <w:bCs/>
                <w:sz w:val="20"/>
              </w:rPr>
            </w:pPr>
            <w:proofErr w:type="spellStart"/>
            <w:r>
              <w:rPr>
                <w:rFonts w:asciiTheme="minorHAnsi" w:eastAsia="Times New Roman" w:hAnsiTheme="minorHAnsi" w:cstheme="minorHAnsi"/>
                <w:bCs/>
                <w:sz w:val="20"/>
              </w:rPr>
              <w:t>Prog</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Peningkatan</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Pengembangan</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Sistem</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Pelaporan</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Capaian</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Kinerja</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dan</w:t>
            </w:r>
            <w:proofErr w:type="spellEnd"/>
            <w:r>
              <w:rPr>
                <w:rFonts w:asciiTheme="minorHAnsi" w:eastAsia="Times New Roman" w:hAnsiTheme="minorHAnsi" w:cstheme="minorHAnsi"/>
                <w:bCs/>
                <w:sz w:val="20"/>
              </w:rPr>
              <w:t xml:space="preserve"> </w:t>
            </w:r>
            <w:proofErr w:type="spellStart"/>
            <w:r>
              <w:rPr>
                <w:rFonts w:asciiTheme="minorHAnsi" w:eastAsia="Times New Roman" w:hAnsiTheme="minorHAnsi" w:cstheme="minorHAnsi"/>
                <w:bCs/>
                <w:sz w:val="20"/>
              </w:rPr>
              <w:t>Keuangan</w:t>
            </w:r>
            <w:proofErr w:type="spellEnd"/>
          </w:p>
        </w:tc>
        <w:tc>
          <w:tcPr>
            <w:tcW w:w="1701" w:type="dxa"/>
          </w:tcPr>
          <w:p w:rsidR="0057329C" w:rsidRDefault="00A1714A" w:rsidP="000E1BBF">
            <w:pPr>
              <w:jc w:val="right"/>
              <w:rPr>
                <w:rFonts w:asciiTheme="minorHAnsi" w:eastAsia="Times New Roman" w:hAnsiTheme="minorHAnsi" w:cstheme="minorHAnsi"/>
                <w:bCs/>
                <w:sz w:val="20"/>
              </w:rPr>
            </w:pPr>
            <w:r>
              <w:rPr>
                <w:rFonts w:asciiTheme="minorHAnsi" w:eastAsia="Times New Roman" w:hAnsiTheme="minorHAnsi" w:cstheme="minorHAnsi"/>
                <w:bCs/>
                <w:sz w:val="20"/>
              </w:rPr>
              <w:t>324.764.275</w:t>
            </w:r>
          </w:p>
        </w:tc>
        <w:tc>
          <w:tcPr>
            <w:tcW w:w="1984" w:type="dxa"/>
          </w:tcPr>
          <w:p w:rsidR="0057329C" w:rsidRDefault="0057329C" w:rsidP="0057329C">
            <w:pPr>
              <w:jc w:val="center"/>
            </w:pPr>
            <w:r w:rsidRPr="002D7DD4">
              <w:rPr>
                <w:rFonts w:asciiTheme="minorHAnsi" w:hAnsiTheme="minorHAnsi" w:cstheme="minorHAnsi"/>
                <w:sz w:val="20"/>
                <w:szCs w:val="20"/>
                <w:lang w:val="id-ID"/>
              </w:rPr>
              <w:t>APBD</w:t>
            </w:r>
          </w:p>
        </w:tc>
      </w:tr>
      <w:tr w:rsidR="008D396E" w:rsidRPr="006E5EA9" w:rsidTr="00654F06">
        <w:tc>
          <w:tcPr>
            <w:tcW w:w="426" w:type="dxa"/>
            <w:vMerge w:val="restart"/>
          </w:tcPr>
          <w:p w:rsidR="008D396E" w:rsidRPr="006B6A31" w:rsidRDefault="008D396E" w:rsidP="00654F06">
            <w:pPr>
              <w:jc w:val="center"/>
              <w:rPr>
                <w:rFonts w:asciiTheme="minorHAnsi" w:hAnsiTheme="minorHAnsi" w:cstheme="minorHAnsi"/>
                <w:sz w:val="20"/>
                <w:szCs w:val="20"/>
                <w:lang w:val="en-ID"/>
              </w:rPr>
            </w:pPr>
            <w:r>
              <w:rPr>
                <w:rFonts w:asciiTheme="minorHAnsi" w:hAnsiTheme="minorHAnsi" w:cstheme="minorHAnsi"/>
                <w:sz w:val="20"/>
                <w:szCs w:val="20"/>
                <w:lang w:val="en-ID"/>
              </w:rPr>
              <w:t>6</w:t>
            </w:r>
          </w:p>
        </w:tc>
        <w:tc>
          <w:tcPr>
            <w:tcW w:w="4961" w:type="dxa"/>
            <w:gridSpan w:val="2"/>
            <w:vMerge w:val="restart"/>
          </w:tcPr>
          <w:p w:rsidR="008D396E" w:rsidRPr="00B21A90" w:rsidRDefault="008D396E" w:rsidP="00EB7B4B">
            <w:pPr>
              <w:rPr>
                <w:rFonts w:asciiTheme="minorHAnsi" w:hAnsiTheme="minorHAnsi" w:cstheme="minorHAnsi"/>
                <w:sz w:val="20"/>
                <w:szCs w:val="20"/>
                <w:lang w:val="id-ID"/>
              </w:rPr>
            </w:pPr>
            <w:proofErr w:type="spellStart"/>
            <w:r w:rsidRPr="00B21A90">
              <w:rPr>
                <w:rFonts w:asciiTheme="minorHAnsi" w:eastAsia="Times New Roman" w:hAnsiTheme="minorHAnsi" w:cstheme="minorHAnsi"/>
                <w:bCs/>
                <w:sz w:val="20"/>
                <w:szCs w:val="24"/>
              </w:rPr>
              <w:t>Prog</w:t>
            </w:r>
            <w:proofErr w:type="spellEnd"/>
            <w:r w:rsidRPr="00B21A90">
              <w:rPr>
                <w:rFonts w:asciiTheme="minorHAnsi" w:eastAsia="Times New Roman" w:hAnsiTheme="minorHAnsi" w:cstheme="minorHAnsi"/>
                <w:bCs/>
                <w:sz w:val="20"/>
                <w:szCs w:val="24"/>
              </w:rPr>
              <w:t xml:space="preserve">. </w:t>
            </w:r>
            <w:proofErr w:type="spellStart"/>
            <w:r w:rsidRPr="00B21A90">
              <w:rPr>
                <w:rFonts w:asciiTheme="minorHAnsi" w:eastAsia="Times New Roman" w:hAnsiTheme="minorHAnsi" w:cstheme="minorHAnsi"/>
                <w:bCs/>
                <w:sz w:val="20"/>
                <w:szCs w:val="24"/>
              </w:rPr>
              <w:t>Pendidikan</w:t>
            </w:r>
            <w:proofErr w:type="spellEnd"/>
            <w:r w:rsidRPr="00B21A90">
              <w:rPr>
                <w:rFonts w:asciiTheme="minorHAnsi" w:eastAsia="Times New Roman" w:hAnsiTheme="minorHAnsi" w:cstheme="minorHAnsi"/>
                <w:bCs/>
                <w:sz w:val="20"/>
                <w:szCs w:val="24"/>
              </w:rPr>
              <w:t xml:space="preserve"> </w:t>
            </w:r>
            <w:proofErr w:type="spellStart"/>
            <w:r w:rsidRPr="00B21A90">
              <w:rPr>
                <w:rFonts w:asciiTheme="minorHAnsi" w:eastAsia="Times New Roman" w:hAnsiTheme="minorHAnsi" w:cstheme="minorHAnsi"/>
                <w:bCs/>
                <w:sz w:val="20"/>
                <w:szCs w:val="24"/>
              </w:rPr>
              <w:t>Kedinasan</w:t>
            </w:r>
            <w:proofErr w:type="spellEnd"/>
          </w:p>
        </w:tc>
        <w:tc>
          <w:tcPr>
            <w:tcW w:w="1701" w:type="dxa"/>
          </w:tcPr>
          <w:p w:rsidR="008D396E" w:rsidRPr="00B21A90" w:rsidRDefault="008D396E" w:rsidP="008D396E">
            <w:pPr>
              <w:jc w:val="right"/>
              <w:rPr>
                <w:rFonts w:asciiTheme="minorHAnsi" w:eastAsia="Times New Roman" w:hAnsiTheme="minorHAnsi" w:cstheme="minorHAnsi"/>
                <w:bCs/>
                <w:sz w:val="20"/>
                <w:szCs w:val="24"/>
              </w:rPr>
            </w:pPr>
            <w:r>
              <w:rPr>
                <w:rFonts w:asciiTheme="minorHAnsi" w:eastAsia="Times New Roman" w:hAnsiTheme="minorHAnsi" w:cstheme="minorHAnsi"/>
                <w:bCs/>
                <w:sz w:val="20"/>
                <w:szCs w:val="24"/>
              </w:rPr>
              <w:t>2.839.524.216</w:t>
            </w:r>
          </w:p>
        </w:tc>
        <w:tc>
          <w:tcPr>
            <w:tcW w:w="1984" w:type="dxa"/>
          </w:tcPr>
          <w:p w:rsidR="008D396E" w:rsidRPr="006E5EA9" w:rsidRDefault="008D396E" w:rsidP="00EB7B4B">
            <w:pPr>
              <w:jc w:val="center"/>
              <w:rPr>
                <w:rFonts w:asciiTheme="minorHAnsi" w:hAnsiTheme="minorHAnsi" w:cstheme="minorHAnsi"/>
                <w:sz w:val="20"/>
                <w:szCs w:val="20"/>
                <w:lang w:val="id-ID"/>
              </w:rPr>
            </w:pPr>
            <w:r w:rsidRPr="006E5EA9">
              <w:rPr>
                <w:rFonts w:asciiTheme="minorHAnsi" w:hAnsiTheme="minorHAnsi" w:cstheme="minorHAnsi"/>
                <w:sz w:val="20"/>
                <w:szCs w:val="20"/>
                <w:lang w:val="id-ID"/>
              </w:rPr>
              <w:t>APBD</w:t>
            </w:r>
          </w:p>
        </w:tc>
      </w:tr>
      <w:tr w:rsidR="008D396E" w:rsidRPr="006E5EA9" w:rsidTr="00654F06">
        <w:tc>
          <w:tcPr>
            <w:tcW w:w="426" w:type="dxa"/>
            <w:vMerge/>
          </w:tcPr>
          <w:p w:rsidR="008D396E" w:rsidRDefault="008D396E" w:rsidP="00654F06">
            <w:pPr>
              <w:jc w:val="center"/>
              <w:rPr>
                <w:rFonts w:asciiTheme="minorHAnsi" w:hAnsiTheme="minorHAnsi" w:cstheme="minorHAnsi"/>
                <w:sz w:val="20"/>
                <w:szCs w:val="20"/>
                <w:lang w:val="en-ID"/>
              </w:rPr>
            </w:pPr>
          </w:p>
        </w:tc>
        <w:tc>
          <w:tcPr>
            <w:tcW w:w="4961" w:type="dxa"/>
            <w:gridSpan w:val="2"/>
            <w:vMerge/>
          </w:tcPr>
          <w:p w:rsidR="008D396E" w:rsidRPr="00B21A90" w:rsidRDefault="008D396E" w:rsidP="00EB7B4B">
            <w:pPr>
              <w:rPr>
                <w:rFonts w:asciiTheme="minorHAnsi" w:eastAsia="Times New Roman" w:hAnsiTheme="minorHAnsi" w:cstheme="minorHAnsi"/>
                <w:bCs/>
                <w:sz w:val="20"/>
              </w:rPr>
            </w:pPr>
          </w:p>
        </w:tc>
        <w:tc>
          <w:tcPr>
            <w:tcW w:w="1701" w:type="dxa"/>
          </w:tcPr>
          <w:p w:rsidR="008D396E" w:rsidRDefault="008D396E" w:rsidP="00EB7B4B">
            <w:pPr>
              <w:jc w:val="right"/>
              <w:rPr>
                <w:rFonts w:asciiTheme="minorHAnsi" w:eastAsia="Times New Roman" w:hAnsiTheme="minorHAnsi" w:cstheme="minorHAnsi"/>
                <w:bCs/>
                <w:sz w:val="20"/>
              </w:rPr>
            </w:pPr>
            <w:r>
              <w:rPr>
                <w:rFonts w:asciiTheme="minorHAnsi" w:eastAsia="Times New Roman" w:hAnsiTheme="minorHAnsi" w:cstheme="minorHAnsi"/>
                <w:bCs/>
                <w:sz w:val="20"/>
              </w:rPr>
              <w:t>9.773.150.000</w:t>
            </w:r>
          </w:p>
        </w:tc>
        <w:tc>
          <w:tcPr>
            <w:tcW w:w="1984" w:type="dxa"/>
          </w:tcPr>
          <w:p w:rsidR="008D396E" w:rsidRPr="008D396E" w:rsidRDefault="008D396E" w:rsidP="00EB7B4B">
            <w:pPr>
              <w:jc w:val="center"/>
              <w:rPr>
                <w:rFonts w:asciiTheme="minorHAnsi" w:hAnsiTheme="minorHAnsi" w:cstheme="minorHAnsi"/>
                <w:sz w:val="20"/>
                <w:szCs w:val="20"/>
                <w:lang w:val="en-ID"/>
              </w:rPr>
            </w:pPr>
            <w:proofErr w:type="spellStart"/>
            <w:r>
              <w:rPr>
                <w:rFonts w:asciiTheme="minorHAnsi" w:hAnsiTheme="minorHAnsi" w:cstheme="minorHAnsi"/>
                <w:sz w:val="20"/>
                <w:szCs w:val="20"/>
                <w:lang w:val="en-ID"/>
              </w:rPr>
              <w:t>Kontribusi</w:t>
            </w:r>
            <w:proofErr w:type="spellEnd"/>
          </w:p>
        </w:tc>
      </w:tr>
      <w:tr w:rsidR="008D396E" w:rsidRPr="006E5EA9" w:rsidTr="008D396E">
        <w:trPr>
          <w:trHeight w:val="169"/>
        </w:trPr>
        <w:tc>
          <w:tcPr>
            <w:tcW w:w="426" w:type="dxa"/>
            <w:vMerge w:val="restart"/>
          </w:tcPr>
          <w:p w:rsidR="008D396E" w:rsidRDefault="008D396E" w:rsidP="00654F06">
            <w:pPr>
              <w:jc w:val="center"/>
              <w:rPr>
                <w:rFonts w:asciiTheme="minorHAnsi" w:hAnsiTheme="minorHAnsi" w:cstheme="minorHAnsi"/>
                <w:sz w:val="20"/>
                <w:szCs w:val="20"/>
                <w:lang w:val="en-ID"/>
              </w:rPr>
            </w:pPr>
            <w:r>
              <w:rPr>
                <w:rFonts w:asciiTheme="minorHAnsi" w:hAnsiTheme="minorHAnsi" w:cstheme="minorHAnsi"/>
                <w:sz w:val="20"/>
                <w:szCs w:val="20"/>
                <w:lang w:val="en-ID"/>
              </w:rPr>
              <w:t>7</w:t>
            </w:r>
          </w:p>
        </w:tc>
        <w:tc>
          <w:tcPr>
            <w:tcW w:w="4961" w:type="dxa"/>
            <w:gridSpan w:val="2"/>
            <w:vMerge w:val="restart"/>
          </w:tcPr>
          <w:p w:rsidR="008D396E" w:rsidRPr="00B21A90" w:rsidRDefault="008D396E" w:rsidP="00EB7B4B">
            <w:pPr>
              <w:rPr>
                <w:rFonts w:asciiTheme="minorHAnsi" w:eastAsia="Times New Roman" w:hAnsiTheme="minorHAnsi" w:cstheme="minorHAnsi"/>
                <w:bCs/>
                <w:sz w:val="20"/>
                <w:szCs w:val="24"/>
              </w:rPr>
            </w:pPr>
            <w:proofErr w:type="spellStart"/>
            <w:r w:rsidRPr="00B21A90">
              <w:rPr>
                <w:rFonts w:asciiTheme="minorHAnsi" w:eastAsia="Times New Roman" w:hAnsiTheme="minorHAnsi" w:cstheme="minorHAnsi"/>
                <w:bCs/>
                <w:sz w:val="20"/>
                <w:szCs w:val="24"/>
              </w:rPr>
              <w:t>Prog</w:t>
            </w:r>
            <w:proofErr w:type="spellEnd"/>
            <w:r w:rsidRPr="00B21A90">
              <w:rPr>
                <w:rFonts w:asciiTheme="minorHAnsi" w:eastAsia="Times New Roman" w:hAnsiTheme="minorHAnsi" w:cstheme="minorHAnsi"/>
                <w:bCs/>
                <w:sz w:val="20"/>
                <w:szCs w:val="24"/>
              </w:rPr>
              <w:t xml:space="preserve">. </w:t>
            </w:r>
            <w:proofErr w:type="spellStart"/>
            <w:r w:rsidRPr="00B21A90">
              <w:rPr>
                <w:rFonts w:asciiTheme="minorHAnsi" w:eastAsia="Times New Roman" w:hAnsiTheme="minorHAnsi" w:cstheme="minorHAnsi"/>
                <w:bCs/>
                <w:sz w:val="20"/>
                <w:szCs w:val="24"/>
              </w:rPr>
              <w:t>Pembinaan</w:t>
            </w:r>
            <w:proofErr w:type="spellEnd"/>
            <w:r w:rsidRPr="00B21A90">
              <w:rPr>
                <w:rFonts w:asciiTheme="minorHAnsi" w:eastAsia="Times New Roman" w:hAnsiTheme="minorHAnsi" w:cstheme="minorHAnsi"/>
                <w:bCs/>
                <w:sz w:val="20"/>
                <w:szCs w:val="24"/>
              </w:rPr>
              <w:t xml:space="preserve"> </w:t>
            </w:r>
            <w:proofErr w:type="spellStart"/>
            <w:r w:rsidRPr="00B21A90">
              <w:rPr>
                <w:rFonts w:asciiTheme="minorHAnsi" w:eastAsia="Times New Roman" w:hAnsiTheme="minorHAnsi" w:cstheme="minorHAnsi"/>
                <w:bCs/>
                <w:sz w:val="20"/>
                <w:szCs w:val="24"/>
              </w:rPr>
              <w:t>dan</w:t>
            </w:r>
            <w:proofErr w:type="spellEnd"/>
            <w:r w:rsidRPr="00B21A90">
              <w:rPr>
                <w:rFonts w:asciiTheme="minorHAnsi" w:eastAsia="Times New Roman" w:hAnsiTheme="minorHAnsi" w:cstheme="minorHAnsi"/>
                <w:bCs/>
                <w:sz w:val="20"/>
                <w:szCs w:val="24"/>
              </w:rPr>
              <w:t xml:space="preserve"> </w:t>
            </w:r>
            <w:proofErr w:type="spellStart"/>
            <w:r w:rsidRPr="00B21A90">
              <w:rPr>
                <w:rFonts w:asciiTheme="minorHAnsi" w:eastAsia="Times New Roman" w:hAnsiTheme="minorHAnsi" w:cstheme="minorHAnsi"/>
                <w:bCs/>
                <w:sz w:val="20"/>
                <w:szCs w:val="24"/>
              </w:rPr>
              <w:t>Pengembangan</w:t>
            </w:r>
            <w:proofErr w:type="spellEnd"/>
            <w:r w:rsidRPr="00B21A90">
              <w:rPr>
                <w:rFonts w:asciiTheme="minorHAnsi" w:eastAsia="Times New Roman" w:hAnsiTheme="minorHAnsi" w:cstheme="minorHAnsi"/>
                <w:bCs/>
                <w:sz w:val="20"/>
                <w:szCs w:val="24"/>
              </w:rPr>
              <w:t xml:space="preserve"> </w:t>
            </w:r>
            <w:proofErr w:type="spellStart"/>
            <w:r w:rsidRPr="00B21A90">
              <w:rPr>
                <w:rFonts w:asciiTheme="minorHAnsi" w:eastAsia="Times New Roman" w:hAnsiTheme="minorHAnsi" w:cstheme="minorHAnsi"/>
                <w:bCs/>
                <w:sz w:val="20"/>
                <w:szCs w:val="24"/>
              </w:rPr>
              <w:t>Aparatur</w:t>
            </w:r>
            <w:proofErr w:type="spellEnd"/>
          </w:p>
        </w:tc>
        <w:tc>
          <w:tcPr>
            <w:tcW w:w="1701" w:type="dxa"/>
          </w:tcPr>
          <w:p w:rsidR="008D396E" w:rsidRPr="00B21A90" w:rsidRDefault="008D396E" w:rsidP="008D396E">
            <w:pPr>
              <w:jc w:val="right"/>
              <w:rPr>
                <w:rFonts w:asciiTheme="minorHAnsi" w:eastAsia="Times New Roman" w:hAnsiTheme="minorHAnsi" w:cstheme="minorHAnsi"/>
                <w:bCs/>
                <w:sz w:val="20"/>
                <w:szCs w:val="24"/>
              </w:rPr>
            </w:pPr>
            <w:r>
              <w:rPr>
                <w:rFonts w:asciiTheme="minorHAnsi" w:eastAsia="Times New Roman" w:hAnsiTheme="minorHAnsi" w:cstheme="minorHAnsi"/>
                <w:bCs/>
                <w:sz w:val="20"/>
                <w:szCs w:val="24"/>
              </w:rPr>
              <w:t>1.168.545.070</w:t>
            </w:r>
          </w:p>
        </w:tc>
        <w:tc>
          <w:tcPr>
            <w:tcW w:w="1984" w:type="dxa"/>
          </w:tcPr>
          <w:p w:rsidR="008D396E" w:rsidRPr="006E5EA9" w:rsidRDefault="008D396E" w:rsidP="00EB7B4B">
            <w:pPr>
              <w:jc w:val="center"/>
              <w:rPr>
                <w:rFonts w:asciiTheme="minorHAnsi" w:hAnsiTheme="minorHAnsi" w:cstheme="minorHAnsi"/>
                <w:sz w:val="20"/>
                <w:szCs w:val="20"/>
                <w:lang w:val="id-ID"/>
              </w:rPr>
            </w:pPr>
            <w:r w:rsidRPr="006E5EA9">
              <w:rPr>
                <w:rFonts w:asciiTheme="minorHAnsi" w:hAnsiTheme="minorHAnsi" w:cstheme="minorHAnsi"/>
                <w:sz w:val="20"/>
                <w:szCs w:val="20"/>
                <w:lang w:val="id-ID"/>
              </w:rPr>
              <w:t>APBD</w:t>
            </w:r>
          </w:p>
        </w:tc>
      </w:tr>
      <w:tr w:rsidR="008D396E" w:rsidRPr="006E5EA9" w:rsidTr="00654F06">
        <w:tc>
          <w:tcPr>
            <w:tcW w:w="426" w:type="dxa"/>
            <w:vMerge/>
          </w:tcPr>
          <w:p w:rsidR="008D396E" w:rsidRDefault="008D396E" w:rsidP="00654F06">
            <w:pPr>
              <w:jc w:val="center"/>
              <w:rPr>
                <w:rFonts w:asciiTheme="minorHAnsi" w:hAnsiTheme="minorHAnsi" w:cstheme="minorHAnsi"/>
                <w:sz w:val="20"/>
                <w:szCs w:val="20"/>
                <w:lang w:val="en-ID"/>
              </w:rPr>
            </w:pPr>
          </w:p>
        </w:tc>
        <w:tc>
          <w:tcPr>
            <w:tcW w:w="4961" w:type="dxa"/>
            <w:gridSpan w:val="2"/>
            <w:vMerge/>
          </w:tcPr>
          <w:p w:rsidR="008D396E" w:rsidRPr="00B21A90" w:rsidRDefault="008D396E" w:rsidP="00EB7B4B">
            <w:pPr>
              <w:rPr>
                <w:rFonts w:asciiTheme="minorHAnsi" w:eastAsia="Times New Roman" w:hAnsiTheme="minorHAnsi" w:cstheme="minorHAnsi"/>
                <w:bCs/>
                <w:sz w:val="20"/>
              </w:rPr>
            </w:pPr>
          </w:p>
        </w:tc>
        <w:tc>
          <w:tcPr>
            <w:tcW w:w="1701" w:type="dxa"/>
          </w:tcPr>
          <w:p w:rsidR="008D396E" w:rsidRDefault="008D396E" w:rsidP="00EB7B4B">
            <w:pPr>
              <w:jc w:val="right"/>
              <w:rPr>
                <w:rFonts w:asciiTheme="minorHAnsi" w:eastAsia="Times New Roman" w:hAnsiTheme="minorHAnsi" w:cstheme="minorHAnsi"/>
                <w:bCs/>
                <w:sz w:val="20"/>
              </w:rPr>
            </w:pPr>
            <w:r>
              <w:rPr>
                <w:rFonts w:asciiTheme="minorHAnsi" w:eastAsia="Times New Roman" w:hAnsiTheme="minorHAnsi" w:cstheme="minorHAnsi"/>
                <w:bCs/>
                <w:sz w:val="20"/>
              </w:rPr>
              <w:t>443.000.000</w:t>
            </w:r>
          </w:p>
        </w:tc>
        <w:tc>
          <w:tcPr>
            <w:tcW w:w="1984" w:type="dxa"/>
          </w:tcPr>
          <w:p w:rsidR="008D396E" w:rsidRPr="006E5EA9" w:rsidRDefault="008D396E" w:rsidP="00EB7B4B">
            <w:pPr>
              <w:jc w:val="center"/>
              <w:rPr>
                <w:rFonts w:asciiTheme="minorHAnsi" w:hAnsiTheme="minorHAnsi" w:cstheme="minorHAnsi"/>
                <w:sz w:val="20"/>
                <w:szCs w:val="20"/>
                <w:lang w:val="id-ID"/>
              </w:rPr>
            </w:pPr>
            <w:proofErr w:type="spellStart"/>
            <w:r>
              <w:rPr>
                <w:rFonts w:asciiTheme="minorHAnsi" w:hAnsiTheme="minorHAnsi" w:cstheme="minorHAnsi"/>
                <w:sz w:val="20"/>
                <w:szCs w:val="20"/>
                <w:lang w:val="en-ID"/>
              </w:rPr>
              <w:t>Kontribusi</w:t>
            </w:r>
            <w:proofErr w:type="spellEnd"/>
          </w:p>
        </w:tc>
      </w:tr>
      <w:tr w:rsidR="006B1613" w:rsidTr="00654F06">
        <w:trPr>
          <w:trHeight w:val="305"/>
        </w:trPr>
        <w:tc>
          <w:tcPr>
            <w:tcW w:w="5387" w:type="dxa"/>
            <w:gridSpan w:val="3"/>
            <w:vAlign w:val="center"/>
          </w:tcPr>
          <w:p w:rsidR="006B1613" w:rsidRPr="00A657DB" w:rsidRDefault="006B1613" w:rsidP="00654F06">
            <w:pPr>
              <w:jc w:val="center"/>
              <w:rPr>
                <w:rFonts w:asciiTheme="minorHAnsi" w:hAnsiTheme="minorHAnsi" w:cstheme="minorHAnsi"/>
                <w:b/>
                <w:sz w:val="20"/>
                <w:szCs w:val="20"/>
                <w:lang w:val="id-ID"/>
              </w:rPr>
            </w:pPr>
            <w:r w:rsidRPr="00A657DB">
              <w:rPr>
                <w:rFonts w:asciiTheme="minorHAnsi" w:hAnsiTheme="minorHAnsi" w:cstheme="minorHAnsi"/>
                <w:b/>
                <w:sz w:val="20"/>
                <w:szCs w:val="20"/>
                <w:lang w:val="id-ID"/>
              </w:rPr>
              <w:t>JUMLAH</w:t>
            </w:r>
          </w:p>
        </w:tc>
        <w:tc>
          <w:tcPr>
            <w:tcW w:w="1701" w:type="dxa"/>
            <w:vAlign w:val="center"/>
          </w:tcPr>
          <w:p w:rsidR="006B1613" w:rsidRPr="00B21A90" w:rsidRDefault="00D31FCB" w:rsidP="00A1714A">
            <w:pPr>
              <w:jc w:val="right"/>
              <w:rPr>
                <w:rFonts w:asciiTheme="minorHAnsi" w:hAnsiTheme="minorHAnsi" w:cstheme="minorHAnsi"/>
                <w:b/>
                <w:sz w:val="20"/>
                <w:szCs w:val="20"/>
              </w:rPr>
            </w:pPr>
            <w:r>
              <w:rPr>
                <w:rFonts w:asciiTheme="minorHAnsi" w:hAnsiTheme="minorHAnsi" w:cstheme="minorHAnsi"/>
                <w:b/>
                <w:sz w:val="20"/>
                <w:szCs w:val="20"/>
              </w:rPr>
              <w:t>1</w:t>
            </w:r>
            <w:r w:rsidR="0057329C">
              <w:rPr>
                <w:rFonts w:asciiTheme="minorHAnsi" w:hAnsiTheme="minorHAnsi" w:cstheme="minorHAnsi"/>
                <w:b/>
                <w:sz w:val="20"/>
                <w:szCs w:val="20"/>
              </w:rPr>
              <w:t>8</w:t>
            </w:r>
            <w:r>
              <w:rPr>
                <w:rFonts w:asciiTheme="minorHAnsi" w:hAnsiTheme="minorHAnsi" w:cstheme="minorHAnsi"/>
                <w:b/>
                <w:sz w:val="20"/>
                <w:szCs w:val="20"/>
              </w:rPr>
              <w:t>.</w:t>
            </w:r>
            <w:r w:rsidR="00A1714A">
              <w:rPr>
                <w:rFonts w:asciiTheme="minorHAnsi" w:hAnsiTheme="minorHAnsi" w:cstheme="minorHAnsi"/>
                <w:b/>
                <w:sz w:val="20"/>
                <w:szCs w:val="20"/>
              </w:rPr>
              <w:t>686</w:t>
            </w:r>
            <w:r>
              <w:rPr>
                <w:rFonts w:asciiTheme="minorHAnsi" w:hAnsiTheme="minorHAnsi" w:cstheme="minorHAnsi"/>
                <w:b/>
                <w:sz w:val="20"/>
                <w:szCs w:val="20"/>
              </w:rPr>
              <w:t>.</w:t>
            </w:r>
            <w:r w:rsidR="00A1714A">
              <w:rPr>
                <w:rFonts w:asciiTheme="minorHAnsi" w:hAnsiTheme="minorHAnsi" w:cstheme="minorHAnsi"/>
                <w:b/>
                <w:sz w:val="20"/>
                <w:szCs w:val="20"/>
              </w:rPr>
              <w:t>307.530</w:t>
            </w:r>
          </w:p>
        </w:tc>
        <w:tc>
          <w:tcPr>
            <w:tcW w:w="1984" w:type="dxa"/>
          </w:tcPr>
          <w:p w:rsidR="006B1613" w:rsidRDefault="006B1613" w:rsidP="00654F06">
            <w:pPr>
              <w:jc w:val="center"/>
              <w:rPr>
                <w:rFonts w:asciiTheme="minorHAnsi" w:hAnsiTheme="minorHAnsi" w:cstheme="minorHAnsi"/>
                <w:sz w:val="20"/>
                <w:szCs w:val="20"/>
                <w:lang w:val="id-ID"/>
              </w:rPr>
            </w:pPr>
          </w:p>
        </w:tc>
      </w:tr>
      <w:tr w:rsidR="006B1613" w:rsidTr="00654F06">
        <w:tblPrEx>
          <w:tblBorders>
            <w:top w:val="none" w:sz="0" w:space="0" w:color="auto"/>
            <w:left w:val="none" w:sz="0" w:space="0" w:color="auto"/>
            <w:bottom w:val="none" w:sz="0" w:space="0" w:color="auto"/>
            <w:right w:val="none" w:sz="0" w:space="0" w:color="auto"/>
            <w:insideV w:val="none" w:sz="0" w:space="0" w:color="auto"/>
          </w:tblBorders>
        </w:tblPrEx>
        <w:tc>
          <w:tcPr>
            <w:tcW w:w="4589" w:type="dxa"/>
            <w:gridSpan w:val="2"/>
          </w:tcPr>
          <w:p w:rsidR="006B1613" w:rsidRPr="008959E9" w:rsidRDefault="006B1613" w:rsidP="00654F06">
            <w:pPr>
              <w:jc w:val="center"/>
              <w:rPr>
                <w:rFonts w:asciiTheme="minorHAnsi" w:hAnsiTheme="minorHAnsi"/>
                <w:sz w:val="20"/>
                <w:szCs w:val="20"/>
                <w:lang w:val="id-ID"/>
              </w:rPr>
            </w:pPr>
          </w:p>
          <w:p w:rsidR="006B1613" w:rsidRDefault="006B1613" w:rsidP="00654F06">
            <w:pPr>
              <w:rPr>
                <w:rFonts w:asciiTheme="minorHAnsi" w:hAnsiTheme="minorHAnsi"/>
                <w:sz w:val="20"/>
                <w:szCs w:val="20"/>
                <w:lang w:val="id-ID"/>
              </w:rPr>
            </w:pPr>
          </w:p>
          <w:p w:rsidR="006B1613" w:rsidRDefault="006B1613" w:rsidP="00654F06">
            <w:pPr>
              <w:jc w:val="center"/>
              <w:rPr>
                <w:rFonts w:asciiTheme="minorHAnsi" w:hAnsiTheme="minorHAnsi"/>
                <w:sz w:val="20"/>
                <w:szCs w:val="20"/>
              </w:rPr>
            </w:pPr>
          </w:p>
          <w:p w:rsidR="00355520" w:rsidRDefault="00355520" w:rsidP="00654F06">
            <w:pPr>
              <w:jc w:val="center"/>
              <w:rPr>
                <w:rFonts w:asciiTheme="minorHAnsi" w:hAnsiTheme="minorHAnsi"/>
                <w:sz w:val="20"/>
                <w:szCs w:val="20"/>
              </w:rPr>
            </w:pPr>
          </w:p>
          <w:p w:rsidR="00F44CB2" w:rsidRPr="00355520" w:rsidRDefault="00F44CB2" w:rsidP="00654F06">
            <w:pPr>
              <w:jc w:val="center"/>
              <w:rPr>
                <w:rFonts w:asciiTheme="minorHAnsi" w:hAnsiTheme="minorHAnsi"/>
                <w:sz w:val="20"/>
                <w:szCs w:val="20"/>
              </w:rPr>
            </w:pPr>
          </w:p>
          <w:p w:rsidR="006B1613" w:rsidRPr="008959E9" w:rsidRDefault="006B1613" w:rsidP="00654F06">
            <w:pPr>
              <w:jc w:val="center"/>
              <w:rPr>
                <w:rFonts w:asciiTheme="minorHAnsi" w:hAnsiTheme="minorHAnsi"/>
                <w:b/>
                <w:sz w:val="20"/>
                <w:szCs w:val="20"/>
                <w:lang w:val="id-ID"/>
              </w:rPr>
            </w:pPr>
            <w:r w:rsidRPr="008959E9">
              <w:rPr>
                <w:rFonts w:asciiTheme="minorHAnsi" w:hAnsiTheme="minorHAnsi"/>
                <w:b/>
                <w:sz w:val="20"/>
                <w:szCs w:val="20"/>
                <w:lang w:val="id-ID"/>
              </w:rPr>
              <w:t>GUBERNUR SUMATERA BARAT</w:t>
            </w:r>
          </w:p>
          <w:p w:rsidR="006B1613" w:rsidRPr="008959E9" w:rsidRDefault="006B1613" w:rsidP="00654F06">
            <w:pPr>
              <w:rPr>
                <w:rFonts w:asciiTheme="minorHAnsi" w:hAnsiTheme="minorHAnsi"/>
                <w:b/>
                <w:sz w:val="20"/>
                <w:szCs w:val="20"/>
                <w:lang w:val="id-ID"/>
              </w:rPr>
            </w:pPr>
          </w:p>
          <w:p w:rsidR="006B1613" w:rsidRPr="008959E9" w:rsidRDefault="006B1613" w:rsidP="00654F06">
            <w:pPr>
              <w:jc w:val="center"/>
              <w:rPr>
                <w:rFonts w:asciiTheme="minorHAnsi" w:hAnsiTheme="minorHAnsi"/>
                <w:b/>
                <w:sz w:val="20"/>
                <w:szCs w:val="20"/>
                <w:lang w:val="id-ID"/>
              </w:rPr>
            </w:pPr>
          </w:p>
          <w:p w:rsidR="006B1613" w:rsidRDefault="006B1613" w:rsidP="00654F06">
            <w:pPr>
              <w:jc w:val="center"/>
              <w:rPr>
                <w:rFonts w:asciiTheme="minorHAnsi" w:hAnsiTheme="minorHAnsi"/>
                <w:b/>
                <w:sz w:val="20"/>
                <w:szCs w:val="20"/>
                <w:lang w:val="en-ID"/>
              </w:rPr>
            </w:pPr>
          </w:p>
          <w:p w:rsidR="00A0329F" w:rsidRPr="00A0329F" w:rsidRDefault="00A0329F" w:rsidP="00654F06">
            <w:pPr>
              <w:jc w:val="center"/>
              <w:rPr>
                <w:rFonts w:asciiTheme="minorHAnsi" w:hAnsiTheme="minorHAnsi"/>
                <w:b/>
                <w:sz w:val="20"/>
                <w:szCs w:val="20"/>
                <w:lang w:val="en-ID"/>
              </w:rPr>
            </w:pPr>
          </w:p>
          <w:p w:rsidR="006B1613" w:rsidRPr="008959E9" w:rsidRDefault="006B1613" w:rsidP="00654F06">
            <w:pPr>
              <w:jc w:val="center"/>
              <w:rPr>
                <w:rFonts w:asciiTheme="minorHAnsi" w:hAnsiTheme="minorHAnsi"/>
                <w:b/>
                <w:sz w:val="20"/>
                <w:szCs w:val="20"/>
                <w:lang w:val="id-ID"/>
              </w:rPr>
            </w:pPr>
          </w:p>
          <w:p w:rsidR="006B1613" w:rsidRPr="008959E9" w:rsidRDefault="006B1613" w:rsidP="00654F06">
            <w:pPr>
              <w:jc w:val="center"/>
              <w:rPr>
                <w:rFonts w:asciiTheme="minorHAnsi" w:hAnsiTheme="minorHAnsi"/>
                <w:sz w:val="20"/>
                <w:szCs w:val="20"/>
                <w:lang w:val="id-ID"/>
              </w:rPr>
            </w:pPr>
            <w:r w:rsidRPr="008959E9">
              <w:rPr>
                <w:rFonts w:asciiTheme="minorHAnsi" w:hAnsiTheme="minorHAnsi"/>
                <w:b/>
                <w:sz w:val="20"/>
                <w:szCs w:val="20"/>
                <w:lang w:val="id-ID"/>
              </w:rPr>
              <w:t>IRWAN PRAYITNO</w:t>
            </w:r>
          </w:p>
        </w:tc>
        <w:tc>
          <w:tcPr>
            <w:tcW w:w="4483" w:type="dxa"/>
            <w:gridSpan w:val="3"/>
          </w:tcPr>
          <w:p w:rsidR="006B1613" w:rsidRDefault="006B1613" w:rsidP="00654F06">
            <w:pPr>
              <w:pStyle w:val="NoSpacing"/>
              <w:rPr>
                <w:rFonts w:asciiTheme="minorHAnsi" w:hAnsiTheme="minorHAnsi"/>
                <w:sz w:val="20"/>
                <w:szCs w:val="20"/>
              </w:rPr>
            </w:pPr>
          </w:p>
          <w:p w:rsidR="00355520" w:rsidRDefault="00355520" w:rsidP="00654F06">
            <w:pPr>
              <w:pStyle w:val="NoSpacing"/>
              <w:rPr>
                <w:rFonts w:asciiTheme="minorHAnsi" w:hAnsiTheme="minorHAnsi"/>
                <w:sz w:val="20"/>
                <w:szCs w:val="20"/>
              </w:rPr>
            </w:pPr>
          </w:p>
          <w:p w:rsidR="00F44CB2" w:rsidRPr="00355520" w:rsidRDefault="00F44CB2" w:rsidP="00654F06">
            <w:pPr>
              <w:pStyle w:val="NoSpacing"/>
              <w:rPr>
                <w:rFonts w:asciiTheme="minorHAnsi" w:hAnsiTheme="minorHAnsi"/>
                <w:sz w:val="20"/>
                <w:szCs w:val="20"/>
              </w:rPr>
            </w:pPr>
          </w:p>
          <w:p w:rsidR="006B1613" w:rsidRPr="007D433F" w:rsidRDefault="006B1613" w:rsidP="00654F06">
            <w:pPr>
              <w:jc w:val="center"/>
              <w:rPr>
                <w:rFonts w:asciiTheme="minorHAnsi" w:hAnsiTheme="minorHAnsi" w:cstheme="minorHAnsi"/>
                <w:sz w:val="20"/>
                <w:szCs w:val="20"/>
              </w:rPr>
            </w:pPr>
            <w:r w:rsidRPr="008959E9">
              <w:rPr>
                <w:rFonts w:asciiTheme="minorHAnsi" w:hAnsiTheme="minorHAnsi" w:cstheme="minorHAnsi"/>
                <w:sz w:val="20"/>
                <w:szCs w:val="20"/>
                <w:lang w:val="id-ID"/>
              </w:rPr>
              <w:t xml:space="preserve">Padang,        </w:t>
            </w:r>
            <w:r w:rsidR="004E277A">
              <w:rPr>
                <w:rFonts w:asciiTheme="minorHAnsi" w:hAnsiTheme="minorHAnsi" w:cstheme="minorHAnsi"/>
                <w:sz w:val="20"/>
                <w:szCs w:val="20"/>
                <w:lang w:val="en-ID"/>
              </w:rPr>
              <w:t>Novem</w:t>
            </w:r>
            <w:r w:rsidR="00E81A57">
              <w:rPr>
                <w:rFonts w:asciiTheme="minorHAnsi" w:hAnsiTheme="minorHAnsi" w:cstheme="minorHAnsi"/>
                <w:sz w:val="20"/>
                <w:szCs w:val="20"/>
                <w:lang w:val="en-ID"/>
              </w:rPr>
              <w:t xml:space="preserve">ber </w:t>
            </w:r>
            <w:r w:rsidRPr="008959E9">
              <w:rPr>
                <w:rFonts w:asciiTheme="minorHAnsi" w:hAnsiTheme="minorHAnsi" w:cstheme="minorHAnsi"/>
                <w:sz w:val="20"/>
                <w:szCs w:val="20"/>
                <w:lang w:val="id-ID"/>
              </w:rPr>
              <w:t>201</w:t>
            </w:r>
            <w:r w:rsidR="00AC443A">
              <w:rPr>
                <w:rFonts w:asciiTheme="minorHAnsi" w:hAnsiTheme="minorHAnsi" w:cstheme="minorHAnsi"/>
                <w:sz w:val="20"/>
                <w:szCs w:val="20"/>
              </w:rPr>
              <w:t>8</w:t>
            </w:r>
          </w:p>
          <w:p w:rsidR="006B1613" w:rsidRPr="008959E9" w:rsidRDefault="006B1613" w:rsidP="00654F06">
            <w:pPr>
              <w:jc w:val="center"/>
              <w:rPr>
                <w:rFonts w:asciiTheme="minorHAnsi" w:hAnsiTheme="minorHAnsi" w:cstheme="minorHAnsi"/>
                <w:sz w:val="20"/>
                <w:szCs w:val="20"/>
                <w:lang w:val="id-ID"/>
              </w:rPr>
            </w:pPr>
          </w:p>
          <w:p w:rsidR="000240E2" w:rsidRDefault="006B1613" w:rsidP="000240E2">
            <w:pPr>
              <w:jc w:val="center"/>
              <w:rPr>
                <w:rFonts w:asciiTheme="minorHAnsi" w:hAnsiTheme="minorHAnsi" w:cstheme="minorHAnsi"/>
                <w:b/>
                <w:sz w:val="20"/>
                <w:szCs w:val="20"/>
              </w:rPr>
            </w:pPr>
            <w:r w:rsidRPr="008959E9">
              <w:rPr>
                <w:rFonts w:asciiTheme="minorHAnsi" w:hAnsiTheme="minorHAnsi" w:cstheme="minorHAnsi"/>
                <w:b/>
                <w:sz w:val="20"/>
                <w:szCs w:val="20"/>
                <w:lang w:val="id-ID"/>
              </w:rPr>
              <w:t xml:space="preserve">KEPALA </w:t>
            </w:r>
            <w:r w:rsidR="000240E2">
              <w:rPr>
                <w:rFonts w:asciiTheme="minorHAnsi" w:hAnsiTheme="minorHAnsi" w:cstheme="minorHAnsi"/>
                <w:b/>
                <w:sz w:val="20"/>
                <w:szCs w:val="20"/>
              </w:rPr>
              <w:t xml:space="preserve">BADAN PENGEMBANGAN SUMBER </w:t>
            </w:r>
          </w:p>
          <w:p w:rsidR="006B1613" w:rsidRPr="000240E2" w:rsidRDefault="000240E2" w:rsidP="000240E2">
            <w:pPr>
              <w:jc w:val="center"/>
              <w:rPr>
                <w:rFonts w:asciiTheme="minorHAnsi" w:hAnsiTheme="minorHAnsi" w:cstheme="minorHAnsi"/>
                <w:b/>
                <w:sz w:val="20"/>
                <w:szCs w:val="20"/>
                <w:lang w:val="id-ID"/>
              </w:rPr>
            </w:pPr>
            <w:r>
              <w:rPr>
                <w:rFonts w:asciiTheme="minorHAnsi" w:hAnsiTheme="minorHAnsi" w:cstheme="minorHAnsi"/>
                <w:b/>
                <w:sz w:val="20"/>
                <w:szCs w:val="20"/>
              </w:rPr>
              <w:t xml:space="preserve">DAYA MANUSIA </w:t>
            </w:r>
            <w:r w:rsidR="006B1613" w:rsidRPr="008959E9">
              <w:rPr>
                <w:rFonts w:asciiTheme="minorHAnsi" w:hAnsiTheme="minorHAnsi" w:cstheme="minorHAnsi"/>
                <w:b/>
                <w:sz w:val="20"/>
                <w:szCs w:val="20"/>
                <w:lang w:val="id-ID"/>
              </w:rPr>
              <w:t>PROVINSI SUMATERA BARAT</w:t>
            </w:r>
          </w:p>
          <w:p w:rsidR="006B1613" w:rsidRPr="008959E9" w:rsidRDefault="006B1613" w:rsidP="00654F06">
            <w:pPr>
              <w:jc w:val="center"/>
              <w:rPr>
                <w:rFonts w:asciiTheme="minorHAnsi" w:hAnsiTheme="minorHAnsi" w:cstheme="minorHAnsi"/>
                <w:sz w:val="20"/>
                <w:szCs w:val="20"/>
                <w:lang w:val="id-ID"/>
              </w:rPr>
            </w:pPr>
          </w:p>
          <w:p w:rsidR="006B1613" w:rsidRDefault="006B1613" w:rsidP="00654F06">
            <w:pPr>
              <w:jc w:val="center"/>
              <w:rPr>
                <w:rFonts w:asciiTheme="minorHAnsi" w:hAnsiTheme="minorHAnsi" w:cstheme="minorHAnsi"/>
                <w:sz w:val="20"/>
                <w:szCs w:val="20"/>
                <w:lang w:val="en-ID"/>
              </w:rPr>
            </w:pPr>
          </w:p>
          <w:p w:rsidR="00A0329F" w:rsidRPr="00A0329F" w:rsidRDefault="00A0329F" w:rsidP="00654F06">
            <w:pPr>
              <w:jc w:val="center"/>
              <w:rPr>
                <w:rFonts w:asciiTheme="minorHAnsi" w:hAnsiTheme="minorHAnsi" w:cstheme="minorHAnsi"/>
                <w:sz w:val="20"/>
                <w:szCs w:val="20"/>
                <w:lang w:val="en-ID"/>
              </w:rPr>
            </w:pPr>
          </w:p>
          <w:p w:rsidR="006B1613" w:rsidRPr="008959E9" w:rsidRDefault="006B1613" w:rsidP="00654F06">
            <w:pPr>
              <w:jc w:val="center"/>
              <w:rPr>
                <w:rFonts w:asciiTheme="minorHAnsi" w:hAnsiTheme="minorHAnsi" w:cstheme="minorHAnsi"/>
                <w:sz w:val="20"/>
                <w:szCs w:val="20"/>
                <w:lang w:val="id-ID"/>
              </w:rPr>
            </w:pPr>
          </w:p>
          <w:p w:rsidR="00E81A57" w:rsidRPr="003577AE" w:rsidRDefault="00E81A57" w:rsidP="00E81A57">
            <w:pPr>
              <w:jc w:val="center"/>
              <w:rPr>
                <w:rFonts w:ascii="Calibri" w:hAnsi="Calibri"/>
                <w:b/>
                <w:u w:val="single"/>
                <w:lang w:val="id-ID"/>
              </w:rPr>
            </w:pPr>
            <w:r w:rsidRPr="00616341">
              <w:rPr>
                <w:rFonts w:asciiTheme="minorHAnsi" w:hAnsiTheme="minorHAnsi" w:cstheme="minorHAnsi"/>
                <w:b/>
              </w:rPr>
              <w:t xml:space="preserve">Dr. H. JEFRINAL ARIFIN, SH, </w:t>
            </w:r>
            <w:proofErr w:type="spellStart"/>
            <w:r w:rsidRPr="00616341">
              <w:rPr>
                <w:rFonts w:asciiTheme="minorHAnsi" w:hAnsiTheme="minorHAnsi" w:cstheme="minorHAnsi"/>
                <w:b/>
              </w:rPr>
              <w:t>M.Si</w:t>
            </w:r>
            <w:proofErr w:type="spellEnd"/>
          </w:p>
          <w:p w:rsidR="000240E2" w:rsidRPr="000240E2" w:rsidRDefault="00E81A57" w:rsidP="00E81A57">
            <w:pPr>
              <w:tabs>
                <w:tab w:val="center" w:pos="6220"/>
                <w:tab w:val="right" w:pos="8840"/>
              </w:tabs>
              <w:jc w:val="center"/>
              <w:rPr>
                <w:rFonts w:ascii="Calibri" w:hAnsi="Calibri"/>
                <w:sz w:val="20"/>
                <w:szCs w:val="20"/>
                <w:lang w:val="id-ID"/>
              </w:rPr>
            </w:pPr>
            <w:r w:rsidRPr="003577AE">
              <w:rPr>
                <w:rFonts w:ascii="Calibri" w:hAnsi="Calibri"/>
                <w:lang w:val="id-ID"/>
              </w:rPr>
              <w:t xml:space="preserve">NIP. </w:t>
            </w:r>
            <w:r w:rsidRPr="00B614F3">
              <w:rPr>
                <w:rFonts w:asciiTheme="minorHAnsi" w:hAnsiTheme="minorHAnsi" w:cstheme="minorHAnsi"/>
              </w:rPr>
              <w:t>19651212 199112 1 001</w:t>
            </w:r>
          </w:p>
          <w:p w:rsidR="006B1613" w:rsidRPr="008959E9" w:rsidRDefault="006B1613" w:rsidP="00654F06">
            <w:pPr>
              <w:jc w:val="center"/>
              <w:rPr>
                <w:rFonts w:asciiTheme="minorHAnsi" w:hAnsiTheme="minorHAnsi" w:cstheme="minorHAnsi"/>
                <w:sz w:val="20"/>
                <w:szCs w:val="20"/>
                <w:lang w:val="id-ID"/>
              </w:rPr>
            </w:pPr>
          </w:p>
        </w:tc>
      </w:tr>
    </w:tbl>
    <w:p w:rsidR="000B629D" w:rsidRDefault="000B629D" w:rsidP="002B34B6">
      <w:pPr>
        <w:rPr>
          <w:rFonts w:asciiTheme="minorHAnsi" w:hAnsiTheme="minorHAnsi" w:cstheme="minorHAnsi"/>
          <w:b/>
          <w:noProof/>
          <w:sz w:val="28"/>
          <w:szCs w:val="28"/>
        </w:rPr>
      </w:pPr>
    </w:p>
    <w:p w:rsidR="000B629D" w:rsidRDefault="000B629D" w:rsidP="002B34B6">
      <w:pPr>
        <w:rPr>
          <w:rFonts w:asciiTheme="minorHAnsi" w:hAnsiTheme="minorHAnsi" w:cstheme="minorHAnsi"/>
          <w:b/>
          <w:noProof/>
          <w:sz w:val="28"/>
          <w:szCs w:val="28"/>
        </w:rPr>
      </w:pPr>
    </w:p>
    <w:p w:rsidR="000B629D" w:rsidRDefault="000B629D" w:rsidP="002B34B6">
      <w:pPr>
        <w:rPr>
          <w:rFonts w:asciiTheme="minorHAnsi" w:hAnsiTheme="minorHAnsi" w:cstheme="minorHAnsi"/>
          <w:b/>
          <w:noProof/>
          <w:sz w:val="28"/>
          <w:szCs w:val="28"/>
        </w:rPr>
      </w:pPr>
    </w:p>
    <w:p w:rsidR="000B629D" w:rsidRDefault="000B629D" w:rsidP="002B34B6">
      <w:pPr>
        <w:rPr>
          <w:rFonts w:asciiTheme="minorHAnsi" w:hAnsiTheme="minorHAnsi" w:cstheme="minorHAnsi"/>
          <w:b/>
          <w:noProof/>
          <w:sz w:val="28"/>
          <w:szCs w:val="28"/>
        </w:rPr>
      </w:pPr>
    </w:p>
    <w:sectPr w:rsidR="000B629D" w:rsidSect="00741AAC">
      <w:pgSz w:w="11907" w:h="16840" w:code="9"/>
      <w:pgMar w:top="907" w:right="1247"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57F"/>
    <w:multiLevelType w:val="hybridMultilevel"/>
    <w:tmpl w:val="DCD0B410"/>
    <w:lvl w:ilvl="0" w:tplc="3EE680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5FD"/>
    <w:multiLevelType w:val="hybridMultilevel"/>
    <w:tmpl w:val="7E2CE7C0"/>
    <w:lvl w:ilvl="0" w:tplc="E84EA6CC">
      <w:start w:val="950"/>
      <w:numFmt w:val="bullet"/>
      <w:lvlText w:val="-"/>
      <w:lvlJc w:val="left"/>
      <w:pPr>
        <w:ind w:left="677" w:hanging="360"/>
      </w:pPr>
      <w:rPr>
        <w:rFonts w:ascii="Calibri" w:eastAsia="Batang" w:hAnsi="Calibri" w:cs="Calibri"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2">
    <w:nsid w:val="05DC6EBC"/>
    <w:multiLevelType w:val="hybridMultilevel"/>
    <w:tmpl w:val="C0F2A6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E71D04"/>
    <w:multiLevelType w:val="hybridMultilevel"/>
    <w:tmpl w:val="9210EC66"/>
    <w:lvl w:ilvl="0" w:tplc="D8F49EC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93679F"/>
    <w:multiLevelType w:val="hybridMultilevel"/>
    <w:tmpl w:val="7746346A"/>
    <w:lvl w:ilvl="0" w:tplc="AE78A1B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6B4459"/>
    <w:multiLevelType w:val="hybridMultilevel"/>
    <w:tmpl w:val="AD668ED0"/>
    <w:lvl w:ilvl="0" w:tplc="E37EE7F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AE485E"/>
    <w:multiLevelType w:val="hybridMultilevel"/>
    <w:tmpl w:val="1A407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116EAC"/>
    <w:multiLevelType w:val="hybridMultilevel"/>
    <w:tmpl w:val="169A5EB8"/>
    <w:lvl w:ilvl="0" w:tplc="2E7E25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D940F1"/>
    <w:multiLevelType w:val="hybridMultilevel"/>
    <w:tmpl w:val="410CF7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811F94"/>
    <w:multiLevelType w:val="hybridMultilevel"/>
    <w:tmpl w:val="2DEE4AD0"/>
    <w:lvl w:ilvl="0" w:tplc="18E68B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9069CE"/>
    <w:multiLevelType w:val="hybridMultilevel"/>
    <w:tmpl w:val="7746346A"/>
    <w:lvl w:ilvl="0" w:tplc="AE78A1B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E253A"/>
    <w:multiLevelType w:val="hybridMultilevel"/>
    <w:tmpl w:val="7746346A"/>
    <w:lvl w:ilvl="0" w:tplc="AE78A1B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286118"/>
    <w:multiLevelType w:val="hybridMultilevel"/>
    <w:tmpl w:val="34608D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762DAA"/>
    <w:multiLevelType w:val="hybridMultilevel"/>
    <w:tmpl w:val="1A407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D06D1C"/>
    <w:multiLevelType w:val="hybridMultilevel"/>
    <w:tmpl w:val="34608D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2F2C7B"/>
    <w:multiLevelType w:val="hybridMultilevel"/>
    <w:tmpl w:val="53764290"/>
    <w:lvl w:ilvl="0" w:tplc="FB50E4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833794"/>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F4D7D"/>
    <w:multiLevelType w:val="hybridMultilevel"/>
    <w:tmpl w:val="C0F2A6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F601A8"/>
    <w:multiLevelType w:val="hybridMultilevel"/>
    <w:tmpl w:val="8BE694DC"/>
    <w:lvl w:ilvl="0" w:tplc="85AC7F3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CE4744"/>
    <w:multiLevelType w:val="hybridMultilevel"/>
    <w:tmpl w:val="49909728"/>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67C57"/>
    <w:multiLevelType w:val="hybridMultilevel"/>
    <w:tmpl w:val="7746346A"/>
    <w:lvl w:ilvl="0" w:tplc="AE78A1B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5311F7"/>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75AE3"/>
    <w:multiLevelType w:val="hybridMultilevel"/>
    <w:tmpl w:val="F9D887B8"/>
    <w:lvl w:ilvl="0" w:tplc="74EABD3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7B19FF"/>
    <w:multiLevelType w:val="hybridMultilevel"/>
    <w:tmpl w:val="DF88DDF8"/>
    <w:lvl w:ilvl="0" w:tplc="2A5092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B66EA0"/>
    <w:multiLevelType w:val="hybridMultilevel"/>
    <w:tmpl w:val="7746346A"/>
    <w:lvl w:ilvl="0" w:tplc="AE78A1B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6771BC"/>
    <w:multiLevelType w:val="hybridMultilevel"/>
    <w:tmpl w:val="2DEE4AD0"/>
    <w:lvl w:ilvl="0" w:tplc="18E68B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AD0E9C"/>
    <w:multiLevelType w:val="hybridMultilevel"/>
    <w:tmpl w:val="C1AA46DC"/>
    <w:lvl w:ilvl="0" w:tplc="734CCC7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305DA6"/>
    <w:multiLevelType w:val="hybridMultilevel"/>
    <w:tmpl w:val="0274768A"/>
    <w:lvl w:ilvl="0" w:tplc="26E2EE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241EC"/>
    <w:multiLevelType w:val="hybridMultilevel"/>
    <w:tmpl w:val="7AF6CDCA"/>
    <w:lvl w:ilvl="0" w:tplc="5C26AB4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B9222A"/>
    <w:multiLevelType w:val="hybridMultilevel"/>
    <w:tmpl w:val="1A407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AD5DC2"/>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7104F"/>
    <w:multiLevelType w:val="hybridMultilevel"/>
    <w:tmpl w:val="34C24EEC"/>
    <w:lvl w:ilvl="0" w:tplc="0421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0F4217D"/>
    <w:multiLevelType w:val="hybridMultilevel"/>
    <w:tmpl w:val="F1C00CD2"/>
    <w:lvl w:ilvl="0" w:tplc="407C2DF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C364AF"/>
    <w:multiLevelType w:val="hybridMultilevel"/>
    <w:tmpl w:val="7746346A"/>
    <w:lvl w:ilvl="0" w:tplc="AE78A1B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6113C1C"/>
    <w:multiLevelType w:val="hybridMultilevel"/>
    <w:tmpl w:val="34608D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96A260F"/>
    <w:multiLevelType w:val="hybridMultilevel"/>
    <w:tmpl w:val="ADBC754C"/>
    <w:lvl w:ilvl="0" w:tplc="909407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DF1471"/>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57998"/>
    <w:multiLevelType w:val="hybridMultilevel"/>
    <w:tmpl w:val="0144F22E"/>
    <w:lvl w:ilvl="0" w:tplc="DA1034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5D5640"/>
    <w:multiLevelType w:val="hybridMultilevel"/>
    <w:tmpl w:val="2696B6A8"/>
    <w:lvl w:ilvl="0" w:tplc="A3D8096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
  </w:num>
  <w:num w:numId="3">
    <w:abstractNumId w:val="20"/>
  </w:num>
  <w:num w:numId="4">
    <w:abstractNumId w:val="8"/>
  </w:num>
  <w:num w:numId="5">
    <w:abstractNumId w:val="9"/>
  </w:num>
  <w:num w:numId="6">
    <w:abstractNumId w:val="10"/>
  </w:num>
  <w:num w:numId="7">
    <w:abstractNumId w:val="34"/>
  </w:num>
  <w:num w:numId="8">
    <w:abstractNumId w:val="17"/>
  </w:num>
  <w:num w:numId="9">
    <w:abstractNumId w:val="33"/>
  </w:num>
  <w:num w:numId="10">
    <w:abstractNumId w:val="25"/>
  </w:num>
  <w:num w:numId="11">
    <w:abstractNumId w:val="11"/>
  </w:num>
  <w:num w:numId="12">
    <w:abstractNumId w:val="13"/>
  </w:num>
  <w:num w:numId="13">
    <w:abstractNumId w:val="14"/>
  </w:num>
  <w:num w:numId="14">
    <w:abstractNumId w:val="6"/>
  </w:num>
  <w:num w:numId="15">
    <w:abstractNumId w:val="4"/>
  </w:num>
  <w:num w:numId="16">
    <w:abstractNumId w:val="31"/>
  </w:num>
  <w:num w:numId="17">
    <w:abstractNumId w:val="29"/>
  </w:num>
  <w:num w:numId="18">
    <w:abstractNumId w:val="24"/>
  </w:num>
  <w:num w:numId="19">
    <w:abstractNumId w:val="1"/>
  </w:num>
  <w:num w:numId="20">
    <w:abstractNumId w:val="7"/>
  </w:num>
  <w:num w:numId="21">
    <w:abstractNumId w:val="35"/>
  </w:num>
  <w:num w:numId="22">
    <w:abstractNumId w:val="22"/>
  </w:num>
  <w:num w:numId="23">
    <w:abstractNumId w:val="5"/>
  </w:num>
  <w:num w:numId="24">
    <w:abstractNumId w:val="15"/>
  </w:num>
  <w:num w:numId="25">
    <w:abstractNumId w:val="18"/>
  </w:num>
  <w:num w:numId="26">
    <w:abstractNumId w:val="28"/>
  </w:num>
  <w:num w:numId="27">
    <w:abstractNumId w:val="38"/>
  </w:num>
  <w:num w:numId="28">
    <w:abstractNumId w:val="32"/>
  </w:num>
  <w:num w:numId="29">
    <w:abstractNumId w:val="26"/>
  </w:num>
  <w:num w:numId="30">
    <w:abstractNumId w:val="37"/>
  </w:num>
  <w:num w:numId="31">
    <w:abstractNumId w:val="3"/>
  </w:num>
  <w:num w:numId="32">
    <w:abstractNumId w:val="23"/>
  </w:num>
  <w:num w:numId="33">
    <w:abstractNumId w:val="21"/>
  </w:num>
  <w:num w:numId="34">
    <w:abstractNumId w:val="27"/>
  </w:num>
  <w:num w:numId="35">
    <w:abstractNumId w:val="36"/>
  </w:num>
  <w:num w:numId="36">
    <w:abstractNumId w:val="30"/>
  </w:num>
  <w:num w:numId="37">
    <w:abstractNumId w:val="16"/>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C6313"/>
    <w:rsid w:val="00000C2C"/>
    <w:rsid w:val="000032A9"/>
    <w:rsid w:val="00012F35"/>
    <w:rsid w:val="00022A37"/>
    <w:rsid w:val="000240E2"/>
    <w:rsid w:val="000346FB"/>
    <w:rsid w:val="000374C9"/>
    <w:rsid w:val="00040BBA"/>
    <w:rsid w:val="000467DB"/>
    <w:rsid w:val="00051CCD"/>
    <w:rsid w:val="00055F3C"/>
    <w:rsid w:val="00065F61"/>
    <w:rsid w:val="000813CF"/>
    <w:rsid w:val="000833A3"/>
    <w:rsid w:val="00085A40"/>
    <w:rsid w:val="00087844"/>
    <w:rsid w:val="00097CCE"/>
    <w:rsid w:val="000A4B87"/>
    <w:rsid w:val="000A5853"/>
    <w:rsid w:val="000B629D"/>
    <w:rsid w:val="000C2A05"/>
    <w:rsid w:val="000C58A5"/>
    <w:rsid w:val="000D1A29"/>
    <w:rsid w:val="000E0493"/>
    <w:rsid w:val="000E1BBF"/>
    <w:rsid w:val="000F45A4"/>
    <w:rsid w:val="00111D0B"/>
    <w:rsid w:val="00122B22"/>
    <w:rsid w:val="001261E6"/>
    <w:rsid w:val="001401CB"/>
    <w:rsid w:val="00143F5E"/>
    <w:rsid w:val="00156A26"/>
    <w:rsid w:val="00174F00"/>
    <w:rsid w:val="001850B9"/>
    <w:rsid w:val="001B5C62"/>
    <w:rsid w:val="001C59DB"/>
    <w:rsid w:val="001E0C7A"/>
    <w:rsid w:val="001E7CD2"/>
    <w:rsid w:val="00204663"/>
    <w:rsid w:val="00204913"/>
    <w:rsid w:val="00212E46"/>
    <w:rsid w:val="00213FE1"/>
    <w:rsid w:val="00214ECB"/>
    <w:rsid w:val="002254A9"/>
    <w:rsid w:val="00237325"/>
    <w:rsid w:val="00254EBF"/>
    <w:rsid w:val="00256546"/>
    <w:rsid w:val="00273483"/>
    <w:rsid w:val="00282F84"/>
    <w:rsid w:val="00291618"/>
    <w:rsid w:val="00296D69"/>
    <w:rsid w:val="002A2275"/>
    <w:rsid w:val="002B34B6"/>
    <w:rsid w:val="002C622D"/>
    <w:rsid w:val="002D5D96"/>
    <w:rsid w:val="002E1EC1"/>
    <w:rsid w:val="002F453C"/>
    <w:rsid w:val="00331480"/>
    <w:rsid w:val="003331D2"/>
    <w:rsid w:val="00337A11"/>
    <w:rsid w:val="00355520"/>
    <w:rsid w:val="003577AE"/>
    <w:rsid w:val="00390313"/>
    <w:rsid w:val="00397FFA"/>
    <w:rsid w:val="003A50DB"/>
    <w:rsid w:val="003A7567"/>
    <w:rsid w:val="003B6872"/>
    <w:rsid w:val="003C08BC"/>
    <w:rsid w:val="003F1B46"/>
    <w:rsid w:val="003F7EB2"/>
    <w:rsid w:val="004210D8"/>
    <w:rsid w:val="00440B03"/>
    <w:rsid w:val="0045344E"/>
    <w:rsid w:val="00466205"/>
    <w:rsid w:val="00471440"/>
    <w:rsid w:val="00482AB5"/>
    <w:rsid w:val="004B0EF1"/>
    <w:rsid w:val="004B60D4"/>
    <w:rsid w:val="004E277A"/>
    <w:rsid w:val="004E6DEB"/>
    <w:rsid w:val="004F52A5"/>
    <w:rsid w:val="004F5FEC"/>
    <w:rsid w:val="00507F63"/>
    <w:rsid w:val="005203D4"/>
    <w:rsid w:val="005212E3"/>
    <w:rsid w:val="00533985"/>
    <w:rsid w:val="005404A3"/>
    <w:rsid w:val="0056362B"/>
    <w:rsid w:val="0057329C"/>
    <w:rsid w:val="00576642"/>
    <w:rsid w:val="00591141"/>
    <w:rsid w:val="005A581C"/>
    <w:rsid w:val="005C2139"/>
    <w:rsid w:val="005D12D2"/>
    <w:rsid w:val="005E0EFB"/>
    <w:rsid w:val="005E152D"/>
    <w:rsid w:val="00607EE7"/>
    <w:rsid w:val="00616341"/>
    <w:rsid w:val="006210F8"/>
    <w:rsid w:val="006323CF"/>
    <w:rsid w:val="00636BFB"/>
    <w:rsid w:val="00651BD7"/>
    <w:rsid w:val="00672D2C"/>
    <w:rsid w:val="00695567"/>
    <w:rsid w:val="006B1613"/>
    <w:rsid w:val="006B547D"/>
    <w:rsid w:val="006B5F3E"/>
    <w:rsid w:val="006B6A31"/>
    <w:rsid w:val="006C0961"/>
    <w:rsid w:val="006C6371"/>
    <w:rsid w:val="006E075D"/>
    <w:rsid w:val="006E1C25"/>
    <w:rsid w:val="006E3657"/>
    <w:rsid w:val="006E5EA9"/>
    <w:rsid w:val="006E6196"/>
    <w:rsid w:val="00706435"/>
    <w:rsid w:val="00710448"/>
    <w:rsid w:val="00724ACE"/>
    <w:rsid w:val="007275B8"/>
    <w:rsid w:val="00734E75"/>
    <w:rsid w:val="00741AAC"/>
    <w:rsid w:val="00747F55"/>
    <w:rsid w:val="00770390"/>
    <w:rsid w:val="007819C7"/>
    <w:rsid w:val="007C6313"/>
    <w:rsid w:val="007D433F"/>
    <w:rsid w:val="007F152D"/>
    <w:rsid w:val="007F5AC5"/>
    <w:rsid w:val="0080002D"/>
    <w:rsid w:val="00805EE2"/>
    <w:rsid w:val="00807BDD"/>
    <w:rsid w:val="00826BD5"/>
    <w:rsid w:val="008301DB"/>
    <w:rsid w:val="0083554A"/>
    <w:rsid w:val="00856966"/>
    <w:rsid w:val="00880B6B"/>
    <w:rsid w:val="008871B0"/>
    <w:rsid w:val="00887ED1"/>
    <w:rsid w:val="00896C1E"/>
    <w:rsid w:val="008A3FE6"/>
    <w:rsid w:val="008A7295"/>
    <w:rsid w:val="008B1CEA"/>
    <w:rsid w:val="008D0CBC"/>
    <w:rsid w:val="008D396E"/>
    <w:rsid w:val="00902B20"/>
    <w:rsid w:val="0092162A"/>
    <w:rsid w:val="0093322E"/>
    <w:rsid w:val="00935A1E"/>
    <w:rsid w:val="009436E1"/>
    <w:rsid w:val="00944327"/>
    <w:rsid w:val="00957F4E"/>
    <w:rsid w:val="0099106A"/>
    <w:rsid w:val="009A69A6"/>
    <w:rsid w:val="009B16FC"/>
    <w:rsid w:val="009C7203"/>
    <w:rsid w:val="009E0D41"/>
    <w:rsid w:val="00A0329F"/>
    <w:rsid w:val="00A16D71"/>
    <w:rsid w:val="00A1714A"/>
    <w:rsid w:val="00A22469"/>
    <w:rsid w:val="00A231C3"/>
    <w:rsid w:val="00A249ED"/>
    <w:rsid w:val="00A56C22"/>
    <w:rsid w:val="00A657DB"/>
    <w:rsid w:val="00A75400"/>
    <w:rsid w:val="00A7666E"/>
    <w:rsid w:val="00A922DB"/>
    <w:rsid w:val="00A95392"/>
    <w:rsid w:val="00AA41DB"/>
    <w:rsid w:val="00AA7C7E"/>
    <w:rsid w:val="00AC443A"/>
    <w:rsid w:val="00AD5123"/>
    <w:rsid w:val="00AD6639"/>
    <w:rsid w:val="00AE1681"/>
    <w:rsid w:val="00AF3786"/>
    <w:rsid w:val="00B01382"/>
    <w:rsid w:val="00B0526C"/>
    <w:rsid w:val="00B11C86"/>
    <w:rsid w:val="00B12DE9"/>
    <w:rsid w:val="00B15291"/>
    <w:rsid w:val="00B2065A"/>
    <w:rsid w:val="00B21A90"/>
    <w:rsid w:val="00B614F3"/>
    <w:rsid w:val="00B67877"/>
    <w:rsid w:val="00B76152"/>
    <w:rsid w:val="00BA2BAC"/>
    <w:rsid w:val="00BD4431"/>
    <w:rsid w:val="00BD59E9"/>
    <w:rsid w:val="00BE7C4A"/>
    <w:rsid w:val="00BF2CA9"/>
    <w:rsid w:val="00C15BB6"/>
    <w:rsid w:val="00C26F49"/>
    <w:rsid w:val="00C32E00"/>
    <w:rsid w:val="00C51350"/>
    <w:rsid w:val="00C56CBE"/>
    <w:rsid w:val="00C77AB7"/>
    <w:rsid w:val="00C82B05"/>
    <w:rsid w:val="00C837B6"/>
    <w:rsid w:val="00C84DD0"/>
    <w:rsid w:val="00C91635"/>
    <w:rsid w:val="00CA633D"/>
    <w:rsid w:val="00CB2E0F"/>
    <w:rsid w:val="00CC71CA"/>
    <w:rsid w:val="00CF5031"/>
    <w:rsid w:val="00D0619D"/>
    <w:rsid w:val="00D31FCB"/>
    <w:rsid w:val="00D478C2"/>
    <w:rsid w:val="00D558E2"/>
    <w:rsid w:val="00D566B8"/>
    <w:rsid w:val="00D60CC6"/>
    <w:rsid w:val="00D646C7"/>
    <w:rsid w:val="00D771FF"/>
    <w:rsid w:val="00D83F37"/>
    <w:rsid w:val="00DD02E4"/>
    <w:rsid w:val="00E0782F"/>
    <w:rsid w:val="00E20E47"/>
    <w:rsid w:val="00E37A76"/>
    <w:rsid w:val="00E43D76"/>
    <w:rsid w:val="00E44122"/>
    <w:rsid w:val="00E479E2"/>
    <w:rsid w:val="00E513D6"/>
    <w:rsid w:val="00E72ABA"/>
    <w:rsid w:val="00E74612"/>
    <w:rsid w:val="00E81A57"/>
    <w:rsid w:val="00EB2809"/>
    <w:rsid w:val="00EC36A2"/>
    <w:rsid w:val="00ED20C5"/>
    <w:rsid w:val="00ED6A1C"/>
    <w:rsid w:val="00EE7E9F"/>
    <w:rsid w:val="00EF5E2C"/>
    <w:rsid w:val="00F0494D"/>
    <w:rsid w:val="00F17ECB"/>
    <w:rsid w:val="00F2525D"/>
    <w:rsid w:val="00F4307C"/>
    <w:rsid w:val="00F44CB2"/>
    <w:rsid w:val="00F57584"/>
    <w:rsid w:val="00F668B2"/>
    <w:rsid w:val="00F777FF"/>
    <w:rsid w:val="00F90FBD"/>
    <w:rsid w:val="00F93B34"/>
    <w:rsid w:val="00FA162D"/>
    <w:rsid w:val="00FA3AE1"/>
    <w:rsid w:val="00FC0521"/>
    <w:rsid w:val="00FC288C"/>
    <w:rsid w:val="00FC36A7"/>
    <w:rsid w:val="00FC7C5E"/>
    <w:rsid w:val="00FD5472"/>
    <w:rsid w:val="00FD5664"/>
    <w:rsid w:val="00FE0D09"/>
    <w:rsid w:val="00FE1144"/>
    <w:rsid w:val="00FE3776"/>
    <w:rsid w:val="00FF2354"/>
    <w:rsid w:val="00FF6DB3"/>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13"/>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BB6"/>
    <w:pPr>
      <w:ind w:left="720"/>
      <w:contextualSpacing/>
    </w:pPr>
  </w:style>
  <w:style w:type="paragraph" w:styleId="NoSpacing">
    <w:name w:val="No Spacing"/>
    <w:uiPriority w:val="1"/>
    <w:qFormat/>
    <w:rsid w:val="00607EE7"/>
    <w:pPr>
      <w:spacing w:after="0" w:line="240" w:lineRule="auto"/>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0B629D"/>
    <w:rPr>
      <w:rFonts w:ascii="Tahoma" w:hAnsi="Tahoma" w:cs="Tahoma"/>
      <w:sz w:val="16"/>
      <w:szCs w:val="16"/>
    </w:rPr>
  </w:style>
  <w:style w:type="character" w:customStyle="1" w:styleId="BalloonTextChar">
    <w:name w:val="Balloon Text Char"/>
    <w:basedOn w:val="DefaultParagraphFont"/>
    <w:link w:val="BalloonText"/>
    <w:uiPriority w:val="99"/>
    <w:semiHidden/>
    <w:rsid w:val="000B629D"/>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218</cp:revision>
  <cp:lastPrinted>2018-12-28T07:31:00Z</cp:lastPrinted>
  <dcterms:created xsi:type="dcterms:W3CDTF">2016-01-19T01:15:00Z</dcterms:created>
  <dcterms:modified xsi:type="dcterms:W3CDTF">2018-12-28T07:51:00Z</dcterms:modified>
</cp:coreProperties>
</file>